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59" w:rsidRDefault="00E43059" w:rsidP="00362ECA">
      <w:pPr>
        <w:jc w:val="center"/>
        <w:sectPr w:rsidR="00E43059" w:rsidSect="00B35837">
          <w:headerReference w:type="default" r:id="rId8"/>
          <w:footerReference w:type="default" r:id="rId9"/>
          <w:pgSz w:w="11906" w:h="16838"/>
          <w:pgMar w:top="397" w:right="720" w:bottom="397" w:left="720" w:header="624" w:footer="170" w:gutter="0"/>
          <w:cols w:space="708"/>
          <w:formProt w:val="0"/>
          <w:docGrid w:linePitch="360"/>
        </w:sectPr>
      </w:pPr>
    </w:p>
    <w:p w:rsidR="00362ECA" w:rsidRPr="00362ECA" w:rsidRDefault="00362ECA" w:rsidP="00362ECA">
      <w:pPr>
        <w:pStyle w:val="Style"/>
        <w:spacing w:before="300" w:after="300" w:line="0" w:lineRule="atLeast"/>
        <w:jc w:val="center"/>
        <w:textAlignment w:val="baseline"/>
        <w:rPr>
          <w:rFonts w:ascii="Arial" w:hAnsi="Arial" w:cs="Arial"/>
          <w:b/>
          <w:w w:val="0"/>
          <w:lang w:val="la"/>
        </w:rPr>
      </w:pPr>
      <w:r w:rsidRPr="00362ECA">
        <w:rPr>
          <w:rFonts w:ascii="Arial" w:hAnsi="Arial" w:cs="Arial"/>
          <w:b/>
          <w:w w:val="0"/>
          <w:lang w:val="la"/>
        </w:rPr>
        <w:t xml:space="preserve">Human Resources </w:t>
      </w:r>
      <w:r w:rsidRPr="00362ECA">
        <w:rPr>
          <w:rFonts w:ascii="Arial" w:hAnsi="Arial" w:cs="Arial"/>
          <w:b/>
          <w:w w:val="0"/>
        </w:rPr>
        <w:t>Officer</w:t>
      </w:r>
      <w:r w:rsidRPr="00362ECA">
        <w:rPr>
          <w:rFonts w:ascii="Arial" w:hAnsi="Arial" w:cs="Arial"/>
          <w:b/>
          <w:w w:val="0"/>
          <w:lang w:val="la"/>
        </w:rPr>
        <w:t xml:space="preserve"> 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8520"/>
      </w:tblGrid>
      <w:tr w:rsidR="00362ECA" w:rsidRPr="00362ECA" w:rsidTr="00E93B54">
        <w:tc>
          <w:tcPr>
            <w:tcW w:w="1951" w:type="dxa"/>
            <w:shd w:val="clear" w:color="auto" w:fill="auto"/>
          </w:tcPr>
          <w:p w:rsidR="00362ECA" w:rsidRPr="00362ECA" w:rsidRDefault="00362ECA" w:rsidP="00E93B54">
            <w:pPr>
              <w:pStyle w:val="Style"/>
              <w:textAlignment w:val="baseline"/>
              <w:rPr>
                <w:rFonts w:ascii="Arial" w:hAnsi="Arial" w:cs="Arial"/>
                <w:w w:val="0"/>
                <w:sz w:val="22"/>
                <w:szCs w:val="22"/>
                <w:lang w:val="la"/>
              </w:rPr>
            </w:pPr>
            <w:r w:rsidRPr="00362ECA">
              <w:rPr>
                <w:rFonts w:ascii="Arial" w:hAnsi="Arial" w:cs="Arial"/>
                <w:w w:val="0"/>
                <w:sz w:val="22"/>
                <w:szCs w:val="22"/>
                <w:lang w:val="la"/>
              </w:rPr>
              <w:t>Role title</w:t>
            </w:r>
          </w:p>
        </w:tc>
        <w:tc>
          <w:tcPr>
            <w:tcW w:w="8647" w:type="dxa"/>
            <w:shd w:val="clear" w:color="auto" w:fill="auto"/>
          </w:tcPr>
          <w:p w:rsidR="00362ECA" w:rsidRPr="00362ECA" w:rsidRDefault="00362ECA" w:rsidP="00E93B54">
            <w:pPr>
              <w:pStyle w:val="Style"/>
              <w:textAlignment w:val="baseline"/>
              <w:rPr>
                <w:rFonts w:ascii="Arial" w:hAnsi="Arial" w:cs="Arial"/>
                <w:w w:val="0"/>
                <w:sz w:val="22"/>
                <w:szCs w:val="22"/>
              </w:rPr>
            </w:pPr>
            <w:r w:rsidRPr="00362ECA">
              <w:rPr>
                <w:rFonts w:ascii="Arial" w:hAnsi="Arial" w:cs="Arial"/>
                <w:w w:val="0"/>
                <w:sz w:val="22"/>
                <w:szCs w:val="22"/>
                <w:lang w:val="la"/>
              </w:rPr>
              <w:t xml:space="preserve">Human Resources </w:t>
            </w:r>
            <w:r w:rsidRPr="00362ECA">
              <w:rPr>
                <w:rFonts w:ascii="Arial" w:hAnsi="Arial" w:cs="Arial"/>
                <w:w w:val="0"/>
                <w:sz w:val="22"/>
                <w:szCs w:val="22"/>
              </w:rPr>
              <w:t>Officer</w:t>
            </w:r>
          </w:p>
        </w:tc>
      </w:tr>
      <w:tr w:rsidR="00362ECA" w:rsidRPr="00362ECA" w:rsidTr="00E93B54">
        <w:tc>
          <w:tcPr>
            <w:tcW w:w="1951" w:type="dxa"/>
            <w:shd w:val="clear" w:color="auto" w:fill="auto"/>
          </w:tcPr>
          <w:p w:rsidR="00362ECA" w:rsidRPr="00362ECA" w:rsidRDefault="00362ECA" w:rsidP="00E93B54">
            <w:pPr>
              <w:pStyle w:val="Style"/>
              <w:textAlignment w:val="baseline"/>
              <w:rPr>
                <w:rFonts w:ascii="Arial" w:hAnsi="Arial" w:cs="Arial"/>
                <w:w w:val="0"/>
                <w:sz w:val="22"/>
                <w:szCs w:val="22"/>
                <w:lang w:val="la"/>
              </w:rPr>
            </w:pPr>
            <w:r w:rsidRPr="00362ECA">
              <w:rPr>
                <w:rFonts w:ascii="Arial" w:hAnsi="Arial" w:cs="Arial"/>
                <w:w w:val="0"/>
                <w:sz w:val="22"/>
                <w:szCs w:val="22"/>
                <w:lang w:val="la"/>
              </w:rPr>
              <w:t>Purpose of role</w:t>
            </w:r>
          </w:p>
        </w:tc>
        <w:tc>
          <w:tcPr>
            <w:tcW w:w="8647" w:type="dxa"/>
            <w:shd w:val="clear" w:color="auto" w:fill="auto"/>
          </w:tcPr>
          <w:p w:rsidR="00362ECA" w:rsidRPr="00362ECA" w:rsidRDefault="00362ECA" w:rsidP="00E93B54">
            <w:pPr>
              <w:pStyle w:val="Style"/>
              <w:tabs>
                <w:tab w:val="right" w:pos="8431"/>
              </w:tabs>
              <w:textAlignment w:val="baseline"/>
              <w:rPr>
                <w:rFonts w:ascii="Arial" w:hAnsi="Arial" w:cs="Arial"/>
                <w:w w:val="0"/>
                <w:sz w:val="22"/>
                <w:szCs w:val="22"/>
                <w:lang w:val="la"/>
              </w:rPr>
            </w:pPr>
            <w:r w:rsidRPr="00362ECA">
              <w:rPr>
                <w:rFonts w:ascii="Arial" w:hAnsi="Arial" w:cs="Arial"/>
                <w:w w:val="0"/>
                <w:sz w:val="22"/>
                <w:szCs w:val="22"/>
              </w:rPr>
              <w:t xml:space="preserve">To provide high quality HR administrative support </w:t>
            </w:r>
          </w:p>
        </w:tc>
      </w:tr>
      <w:tr w:rsidR="00362ECA" w:rsidRPr="00362ECA" w:rsidTr="00E93B54">
        <w:tc>
          <w:tcPr>
            <w:tcW w:w="1951" w:type="dxa"/>
            <w:shd w:val="clear" w:color="auto" w:fill="auto"/>
          </w:tcPr>
          <w:p w:rsidR="00362ECA" w:rsidRPr="00362ECA" w:rsidRDefault="00362ECA" w:rsidP="00E93B54">
            <w:pPr>
              <w:pStyle w:val="Style"/>
              <w:textAlignment w:val="baseline"/>
              <w:rPr>
                <w:rFonts w:ascii="Arial" w:hAnsi="Arial" w:cs="Arial"/>
                <w:w w:val="0"/>
                <w:sz w:val="22"/>
                <w:szCs w:val="22"/>
                <w:lang w:val="la"/>
              </w:rPr>
            </w:pPr>
            <w:r w:rsidRPr="00362ECA">
              <w:rPr>
                <w:rFonts w:ascii="Arial" w:hAnsi="Arial" w:cs="Arial"/>
                <w:w w:val="0"/>
                <w:sz w:val="22"/>
                <w:szCs w:val="22"/>
                <w:lang w:val="la"/>
              </w:rPr>
              <w:t>Working hours</w:t>
            </w:r>
          </w:p>
        </w:tc>
        <w:tc>
          <w:tcPr>
            <w:tcW w:w="8647" w:type="dxa"/>
            <w:shd w:val="clear" w:color="auto" w:fill="auto"/>
          </w:tcPr>
          <w:p w:rsidR="00362ECA" w:rsidRPr="00362ECA" w:rsidRDefault="00362ECA" w:rsidP="00E93B54">
            <w:pPr>
              <w:pStyle w:val="Style"/>
              <w:textAlignment w:val="baseline"/>
              <w:rPr>
                <w:rFonts w:ascii="Arial" w:hAnsi="Arial" w:cs="Arial"/>
                <w:w w:val="0"/>
                <w:sz w:val="22"/>
                <w:szCs w:val="22"/>
                <w:lang w:val="la"/>
              </w:rPr>
            </w:pPr>
            <w:r w:rsidRPr="00362ECA">
              <w:rPr>
                <w:rFonts w:ascii="Arial" w:hAnsi="Arial" w:cs="Arial"/>
                <w:w w:val="0"/>
                <w:sz w:val="22"/>
                <w:szCs w:val="22"/>
                <w:lang w:val="la"/>
              </w:rPr>
              <w:t>35 hours per week for 52 weeks per year (all-year round position)</w:t>
            </w:r>
          </w:p>
        </w:tc>
      </w:tr>
      <w:tr w:rsidR="00362ECA" w:rsidRPr="00362ECA" w:rsidTr="00E93B54">
        <w:tc>
          <w:tcPr>
            <w:tcW w:w="1951" w:type="dxa"/>
            <w:shd w:val="clear" w:color="auto" w:fill="auto"/>
          </w:tcPr>
          <w:p w:rsidR="00362ECA" w:rsidRPr="00362ECA" w:rsidRDefault="00362ECA" w:rsidP="00E93B54">
            <w:pPr>
              <w:pStyle w:val="Style"/>
              <w:textAlignment w:val="baseline"/>
              <w:rPr>
                <w:rFonts w:ascii="Arial" w:hAnsi="Arial" w:cs="Arial"/>
                <w:w w:val="0"/>
                <w:sz w:val="22"/>
                <w:szCs w:val="22"/>
                <w:lang w:val="la"/>
              </w:rPr>
            </w:pPr>
            <w:r w:rsidRPr="00362ECA">
              <w:rPr>
                <w:rFonts w:ascii="Arial" w:hAnsi="Arial" w:cs="Arial"/>
                <w:sz w:val="22"/>
                <w:szCs w:val="22"/>
              </w:rPr>
              <w:t>Line Manager</w:t>
            </w:r>
          </w:p>
        </w:tc>
        <w:tc>
          <w:tcPr>
            <w:tcW w:w="8647" w:type="dxa"/>
            <w:shd w:val="clear" w:color="auto" w:fill="auto"/>
          </w:tcPr>
          <w:p w:rsidR="00362ECA" w:rsidRPr="00362ECA" w:rsidRDefault="00362ECA" w:rsidP="00E93B54">
            <w:pPr>
              <w:pStyle w:val="Style"/>
              <w:textAlignment w:val="baseline"/>
              <w:rPr>
                <w:rFonts w:ascii="Arial" w:hAnsi="Arial" w:cs="Arial"/>
                <w:w w:val="0"/>
                <w:sz w:val="22"/>
                <w:szCs w:val="22"/>
                <w:lang w:val="la"/>
              </w:rPr>
            </w:pPr>
            <w:r w:rsidRPr="00362ECA">
              <w:rPr>
                <w:rFonts w:ascii="Arial" w:hAnsi="Arial" w:cs="Arial"/>
                <w:sz w:val="22"/>
                <w:szCs w:val="22"/>
              </w:rPr>
              <w:t>Human Resources Manager</w:t>
            </w:r>
          </w:p>
        </w:tc>
      </w:tr>
      <w:tr w:rsidR="00362ECA" w:rsidRPr="00362ECA" w:rsidTr="00E93B54">
        <w:tc>
          <w:tcPr>
            <w:tcW w:w="1951" w:type="dxa"/>
            <w:shd w:val="clear" w:color="auto" w:fill="auto"/>
          </w:tcPr>
          <w:p w:rsidR="00362ECA" w:rsidRPr="00362ECA" w:rsidRDefault="00362ECA" w:rsidP="00E93B54">
            <w:pPr>
              <w:pStyle w:val="Style"/>
              <w:textAlignment w:val="baseline"/>
              <w:rPr>
                <w:rFonts w:ascii="Arial" w:hAnsi="Arial" w:cs="Arial"/>
                <w:w w:val="0"/>
                <w:sz w:val="22"/>
                <w:szCs w:val="22"/>
                <w:lang w:val="la"/>
              </w:rPr>
            </w:pPr>
            <w:r w:rsidRPr="00362ECA">
              <w:rPr>
                <w:rFonts w:ascii="Arial" w:hAnsi="Arial" w:cs="Arial"/>
                <w:sz w:val="22"/>
                <w:szCs w:val="22"/>
              </w:rPr>
              <w:t>Grade of Post</w:t>
            </w:r>
          </w:p>
        </w:tc>
        <w:tc>
          <w:tcPr>
            <w:tcW w:w="8647" w:type="dxa"/>
            <w:shd w:val="clear" w:color="auto" w:fill="auto"/>
          </w:tcPr>
          <w:p w:rsidR="00362ECA" w:rsidRPr="00362ECA" w:rsidRDefault="00362ECA" w:rsidP="00E93B54">
            <w:pPr>
              <w:pStyle w:val="Style"/>
              <w:textAlignment w:val="baseline"/>
              <w:rPr>
                <w:rFonts w:ascii="Arial" w:hAnsi="Arial" w:cs="Arial"/>
                <w:sz w:val="22"/>
                <w:szCs w:val="22"/>
              </w:rPr>
            </w:pPr>
            <w:r w:rsidRPr="00362ECA">
              <w:rPr>
                <w:rFonts w:ascii="Arial" w:hAnsi="Arial" w:cs="Arial"/>
                <w:sz w:val="22"/>
                <w:szCs w:val="22"/>
              </w:rPr>
              <w:t>Scale 5</w:t>
            </w:r>
          </w:p>
        </w:tc>
      </w:tr>
    </w:tbl>
    <w:p w:rsidR="00362ECA" w:rsidRPr="00777A8D" w:rsidRDefault="00362ECA" w:rsidP="00362ECA">
      <w:pPr>
        <w:pStyle w:val="Style"/>
        <w:spacing w:line="0" w:lineRule="atLeast"/>
        <w:textAlignment w:val="baseline"/>
        <w:rPr>
          <w:rFonts w:ascii="Arial" w:hAnsi="Arial" w:cs="Arial"/>
          <w:w w:val="0"/>
          <w:lang w:val="la"/>
        </w:rPr>
      </w:pPr>
    </w:p>
    <w:p w:rsidR="00362ECA" w:rsidRPr="00777A8D" w:rsidRDefault="00362ECA" w:rsidP="00362ECA">
      <w:pPr>
        <w:rPr>
          <w:rFonts w:ascii="Arial" w:hAnsi="Arial" w:cs="Arial"/>
        </w:rPr>
      </w:pPr>
      <w:r w:rsidRPr="00777A8D">
        <w:rPr>
          <w:rFonts w:ascii="Arial" w:hAnsi="Arial" w:cs="Arial"/>
          <w:b/>
          <w:u w:val="single"/>
        </w:rPr>
        <w:t>MAIN PURPOSE OF THE JOB</w:t>
      </w:r>
    </w:p>
    <w:p w:rsidR="00362ECA" w:rsidRPr="00777A8D" w:rsidRDefault="00362ECA" w:rsidP="00362ECA">
      <w:pPr>
        <w:jc w:val="both"/>
        <w:rPr>
          <w:rFonts w:ascii="Arial" w:hAnsi="Arial" w:cs="Arial"/>
        </w:rPr>
      </w:pPr>
      <w:r w:rsidRPr="00777A8D">
        <w:rPr>
          <w:rFonts w:ascii="Arial" w:hAnsi="Arial" w:cs="Arial"/>
        </w:rPr>
        <w:t>To support the HR Manager in providing a comprehensive Human Resources Service to the School. This will include:</w:t>
      </w:r>
    </w:p>
    <w:p w:rsidR="00362ECA" w:rsidRPr="00362ECA" w:rsidRDefault="00362ECA" w:rsidP="00362ECA">
      <w:pPr>
        <w:numPr>
          <w:ilvl w:val="1"/>
          <w:numId w:val="2"/>
        </w:numPr>
        <w:spacing w:after="0" w:line="240" w:lineRule="auto"/>
        <w:jc w:val="both"/>
        <w:rPr>
          <w:rFonts w:ascii="Arial" w:hAnsi="Arial" w:cs="Arial"/>
        </w:rPr>
      </w:pPr>
      <w:r w:rsidRPr="00777A8D">
        <w:rPr>
          <w:rFonts w:ascii="Arial" w:hAnsi="Arial" w:cs="Arial"/>
        </w:rPr>
        <w:t>Updating and maintaining accurate HR records &amp; monitoring statistics, e.g. single central record, sickness monitoring information</w:t>
      </w:r>
      <w:r>
        <w:rPr>
          <w:rFonts w:ascii="Arial" w:hAnsi="Arial" w:cs="Arial"/>
        </w:rPr>
        <w:t>.</w:t>
      </w:r>
    </w:p>
    <w:p w:rsidR="00362ECA" w:rsidRPr="00362ECA" w:rsidRDefault="00362ECA" w:rsidP="00362ECA">
      <w:pPr>
        <w:numPr>
          <w:ilvl w:val="1"/>
          <w:numId w:val="2"/>
        </w:numPr>
        <w:spacing w:after="0" w:line="240" w:lineRule="auto"/>
        <w:jc w:val="both"/>
        <w:rPr>
          <w:rFonts w:ascii="Arial" w:hAnsi="Arial" w:cs="Arial"/>
        </w:rPr>
      </w:pPr>
      <w:r w:rsidRPr="00777A8D">
        <w:rPr>
          <w:rFonts w:ascii="Arial" w:hAnsi="Arial" w:cs="Arial"/>
        </w:rPr>
        <w:t>Administration of the new starter process and provision of other general HR administrative support.</w:t>
      </w:r>
    </w:p>
    <w:p w:rsidR="00362ECA" w:rsidRDefault="00362ECA" w:rsidP="00362ECA">
      <w:pPr>
        <w:numPr>
          <w:ilvl w:val="1"/>
          <w:numId w:val="2"/>
        </w:numPr>
        <w:spacing w:after="0" w:line="240" w:lineRule="auto"/>
        <w:jc w:val="both"/>
        <w:rPr>
          <w:rFonts w:ascii="Arial" w:hAnsi="Arial" w:cs="Arial"/>
        </w:rPr>
      </w:pPr>
      <w:r w:rsidRPr="00777A8D">
        <w:rPr>
          <w:rFonts w:ascii="Arial" w:hAnsi="Arial" w:cs="Arial"/>
        </w:rPr>
        <w:t>Providing administrative support in relation to a variety of other HR processes, including staff capability, performance, grievance and disciplinary matters.</w:t>
      </w:r>
    </w:p>
    <w:p w:rsidR="00362ECA" w:rsidRPr="00362ECA" w:rsidRDefault="00362ECA" w:rsidP="00362ECA">
      <w:pPr>
        <w:spacing w:after="0" w:line="240" w:lineRule="auto"/>
        <w:ind w:left="900"/>
        <w:jc w:val="both"/>
        <w:rPr>
          <w:rFonts w:ascii="Arial" w:hAnsi="Arial" w:cs="Arial"/>
        </w:rPr>
      </w:pPr>
    </w:p>
    <w:p w:rsidR="00362ECA" w:rsidRPr="00777A8D" w:rsidRDefault="00362ECA" w:rsidP="00362ECA">
      <w:pPr>
        <w:jc w:val="both"/>
        <w:rPr>
          <w:rFonts w:ascii="Arial" w:hAnsi="Arial" w:cs="Arial"/>
          <w:b/>
          <w:u w:val="single"/>
        </w:rPr>
      </w:pPr>
      <w:r w:rsidRPr="00777A8D">
        <w:rPr>
          <w:rFonts w:ascii="Arial" w:hAnsi="Arial" w:cs="Arial"/>
          <w:b/>
          <w:u w:val="single"/>
        </w:rPr>
        <w:t>DUTIES &amp; RESPONSIBILITIES</w:t>
      </w:r>
    </w:p>
    <w:p w:rsidR="00362ECA" w:rsidRPr="00777A8D" w:rsidRDefault="00362ECA" w:rsidP="00362ECA">
      <w:pPr>
        <w:jc w:val="both"/>
        <w:rPr>
          <w:rFonts w:ascii="Arial" w:hAnsi="Arial" w:cs="Arial"/>
        </w:rPr>
      </w:pPr>
      <w:r w:rsidRPr="00777A8D">
        <w:rPr>
          <w:rFonts w:ascii="Arial" w:hAnsi="Arial" w:cs="Arial"/>
        </w:rPr>
        <w:t>Main duties and responsibilities are listed below.  Other duties of an appropriate level and nature will also be required</w:t>
      </w:r>
      <w:r>
        <w:rPr>
          <w:rFonts w:ascii="Arial" w:hAnsi="Arial" w:cs="Arial"/>
        </w:rPr>
        <w:t>.</w:t>
      </w:r>
    </w:p>
    <w:p w:rsidR="00362ECA" w:rsidRPr="00777A8D" w:rsidRDefault="00362ECA" w:rsidP="00362ECA">
      <w:pPr>
        <w:numPr>
          <w:ilvl w:val="0"/>
          <w:numId w:val="3"/>
        </w:numPr>
        <w:tabs>
          <w:tab w:val="clear" w:pos="1260"/>
        </w:tabs>
        <w:spacing w:after="0" w:line="240" w:lineRule="auto"/>
        <w:ind w:left="360"/>
        <w:jc w:val="both"/>
        <w:rPr>
          <w:rFonts w:ascii="Arial" w:hAnsi="Arial" w:cs="Arial"/>
          <w:b/>
        </w:rPr>
      </w:pPr>
      <w:r w:rsidRPr="00777A8D">
        <w:rPr>
          <w:rFonts w:ascii="Arial" w:hAnsi="Arial" w:cs="Arial"/>
          <w:b/>
        </w:rPr>
        <w:t>Maintaining accurate HR records &amp; monitoring statistics/reporting</w:t>
      </w:r>
    </w:p>
    <w:p w:rsidR="00362ECA" w:rsidRPr="00777A8D" w:rsidRDefault="00362ECA" w:rsidP="00362ECA">
      <w:pPr>
        <w:jc w:val="both"/>
        <w:rPr>
          <w:rFonts w:ascii="Arial" w:hAnsi="Arial" w:cs="Arial"/>
        </w:rPr>
      </w:pPr>
      <w:r w:rsidRPr="00777A8D">
        <w:rPr>
          <w:rFonts w:ascii="Arial" w:hAnsi="Arial" w:cs="Arial"/>
        </w:rPr>
        <w:t>Under the direction of the HR Manager:</w:t>
      </w:r>
    </w:p>
    <w:p w:rsidR="00362ECA" w:rsidRPr="00777A8D" w:rsidRDefault="00362ECA" w:rsidP="00362ECA">
      <w:pPr>
        <w:numPr>
          <w:ilvl w:val="0"/>
          <w:numId w:val="4"/>
        </w:numPr>
        <w:spacing w:after="0" w:line="240" w:lineRule="auto"/>
        <w:jc w:val="both"/>
        <w:rPr>
          <w:rFonts w:ascii="Arial" w:hAnsi="Arial" w:cs="Arial"/>
        </w:rPr>
      </w:pPr>
      <w:r w:rsidRPr="00777A8D">
        <w:rPr>
          <w:rFonts w:ascii="Arial" w:hAnsi="Arial" w:cs="Arial"/>
        </w:rPr>
        <w:t>Ensure that staff records are maintained in a confidential and accessible manner i.e. personnel files, Single Central Record, and sickness records.</w:t>
      </w:r>
    </w:p>
    <w:p w:rsidR="00362ECA" w:rsidRPr="00777A8D" w:rsidRDefault="00362ECA" w:rsidP="00362ECA">
      <w:pPr>
        <w:numPr>
          <w:ilvl w:val="0"/>
          <w:numId w:val="4"/>
        </w:numPr>
        <w:spacing w:after="0" w:line="240" w:lineRule="auto"/>
        <w:jc w:val="both"/>
        <w:rPr>
          <w:rFonts w:ascii="Arial" w:hAnsi="Arial" w:cs="Arial"/>
        </w:rPr>
      </w:pPr>
      <w:r w:rsidRPr="00777A8D">
        <w:rPr>
          <w:rFonts w:ascii="Arial" w:hAnsi="Arial" w:cs="Arial"/>
        </w:rPr>
        <w:t>Responsible for updating Single Central Record</w:t>
      </w:r>
      <w:r>
        <w:rPr>
          <w:rFonts w:ascii="Arial" w:hAnsi="Arial" w:cs="Arial"/>
        </w:rPr>
        <w:t>.</w:t>
      </w:r>
    </w:p>
    <w:p w:rsidR="00362ECA" w:rsidRPr="00777A8D" w:rsidRDefault="00362ECA" w:rsidP="00362ECA">
      <w:pPr>
        <w:numPr>
          <w:ilvl w:val="0"/>
          <w:numId w:val="4"/>
        </w:numPr>
        <w:spacing w:after="0" w:line="240" w:lineRule="auto"/>
        <w:jc w:val="both"/>
        <w:rPr>
          <w:rFonts w:ascii="Arial" w:hAnsi="Arial" w:cs="Arial"/>
        </w:rPr>
      </w:pPr>
      <w:r w:rsidRPr="00777A8D">
        <w:rPr>
          <w:rFonts w:ascii="Arial" w:hAnsi="Arial" w:cs="Arial"/>
        </w:rPr>
        <w:t>Update MIS information.</w:t>
      </w:r>
    </w:p>
    <w:p w:rsidR="00362ECA" w:rsidRPr="00777A8D" w:rsidRDefault="00362ECA" w:rsidP="00362ECA">
      <w:pPr>
        <w:numPr>
          <w:ilvl w:val="0"/>
          <w:numId w:val="4"/>
        </w:numPr>
        <w:spacing w:after="0" w:line="240" w:lineRule="auto"/>
        <w:jc w:val="both"/>
        <w:rPr>
          <w:rFonts w:ascii="Arial" w:hAnsi="Arial" w:cs="Arial"/>
        </w:rPr>
      </w:pPr>
      <w:r w:rsidRPr="00777A8D">
        <w:rPr>
          <w:rFonts w:ascii="Arial" w:hAnsi="Arial" w:cs="Arial"/>
        </w:rPr>
        <w:t>Collate information for the Schools’ Workforce Census.</w:t>
      </w:r>
    </w:p>
    <w:p w:rsidR="00362ECA" w:rsidRPr="00777A8D" w:rsidRDefault="00362ECA" w:rsidP="00362ECA">
      <w:pPr>
        <w:numPr>
          <w:ilvl w:val="0"/>
          <w:numId w:val="4"/>
        </w:numPr>
        <w:spacing w:after="0" w:line="240" w:lineRule="auto"/>
        <w:jc w:val="both"/>
        <w:rPr>
          <w:rFonts w:ascii="Arial" w:hAnsi="Arial" w:cs="Arial"/>
        </w:rPr>
      </w:pPr>
      <w:r w:rsidRPr="00777A8D">
        <w:rPr>
          <w:rFonts w:ascii="Arial" w:hAnsi="Arial" w:cs="Arial"/>
        </w:rPr>
        <w:t>Ensure all contractual documents are kept up to date.</w:t>
      </w:r>
    </w:p>
    <w:p w:rsidR="00362ECA" w:rsidRPr="00777A8D" w:rsidRDefault="00362ECA" w:rsidP="00362ECA">
      <w:pPr>
        <w:numPr>
          <w:ilvl w:val="0"/>
          <w:numId w:val="4"/>
        </w:numPr>
        <w:spacing w:after="0" w:line="240" w:lineRule="auto"/>
        <w:jc w:val="both"/>
        <w:rPr>
          <w:rFonts w:ascii="Arial" w:hAnsi="Arial" w:cs="Arial"/>
        </w:rPr>
      </w:pPr>
      <w:r w:rsidRPr="00777A8D">
        <w:rPr>
          <w:rFonts w:ascii="Arial" w:hAnsi="Arial" w:cs="Arial"/>
        </w:rPr>
        <w:t xml:space="preserve">Provide staffing statistics and information as directed, using a variety of ICT applications such as Word, Excel, </w:t>
      </w:r>
      <w:proofErr w:type="spellStart"/>
      <w:r w:rsidRPr="00777A8D">
        <w:rPr>
          <w:rFonts w:ascii="Arial" w:hAnsi="Arial" w:cs="Arial"/>
        </w:rPr>
        <w:t>Powerpoint</w:t>
      </w:r>
      <w:proofErr w:type="spellEnd"/>
      <w:r w:rsidRPr="00777A8D">
        <w:rPr>
          <w:rFonts w:ascii="Arial" w:hAnsi="Arial" w:cs="Arial"/>
        </w:rPr>
        <w:t xml:space="preserve">, </w:t>
      </w:r>
      <w:proofErr w:type="gramStart"/>
      <w:r w:rsidRPr="00777A8D">
        <w:rPr>
          <w:rFonts w:ascii="Arial" w:hAnsi="Arial" w:cs="Arial"/>
        </w:rPr>
        <w:t>CMIS</w:t>
      </w:r>
      <w:proofErr w:type="gramEnd"/>
      <w:r w:rsidRPr="00777A8D">
        <w:rPr>
          <w:rFonts w:ascii="Arial" w:hAnsi="Arial" w:cs="Arial"/>
        </w:rPr>
        <w:t>.</w:t>
      </w:r>
    </w:p>
    <w:p w:rsidR="00362ECA" w:rsidRPr="00777A8D" w:rsidRDefault="00362ECA" w:rsidP="00362ECA">
      <w:pPr>
        <w:numPr>
          <w:ilvl w:val="0"/>
          <w:numId w:val="4"/>
        </w:numPr>
        <w:spacing w:after="0" w:line="240" w:lineRule="auto"/>
        <w:jc w:val="both"/>
        <w:rPr>
          <w:rFonts w:ascii="Arial" w:hAnsi="Arial" w:cs="Arial"/>
        </w:rPr>
      </w:pPr>
      <w:r w:rsidRPr="00777A8D">
        <w:rPr>
          <w:rFonts w:ascii="Arial" w:hAnsi="Arial" w:cs="Arial"/>
        </w:rPr>
        <w:t xml:space="preserve">Undertake filing, including personnel records.  Maintain an effective archive of ex- staff records. </w:t>
      </w:r>
    </w:p>
    <w:p w:rsidR="00362ECA" w:rsidRPr="00777A8D" w:rsidRDefault="00362ECA" w:rsidP="00362ECA">
      <w:pPr>
        <w:ind w:left="1680"/>
        <w:jc w:val="both"/>
        <w:rPr>
          <w:rFonts w:ascii="Arial" w:hAnsi="Arial" w:cs="Arial"/>
        </w:rPr>
      </w:pPr>
    </w:p>
    <w:p w:rsidR="00362ECA" w:rsidRDefault="00362ECA" w:rsidP="00362ECA">
      <w:pPr>
        <w:numPr>
          <w:ilvl w:val="0"/>
          <w:numId w:val="3"/>
        </w:numPr>
        <w:tabs>
          <w:tab w:val="clear" w:pos="1260"/>
        </w:tabs>
        <w:spacing w:after="0" w:line="240" w:lineRule="auto"/>
        <w:ind w:left="360"/>
        <w:jc w:val="both"/>
        <w:rPr>
          <w:rFonts w:ascii="Arial" w:hAnsi="Arial" w:cs="Arial"/>
          <w:b/>
        </w:rPr>
      </w:pPr>
      <w:r w:rsidRPr="00777A8D">
        <w:rPr>
          <w:rFonts w:ascii="Arial" w:hAnsi="Arial" w:cs="Arial"/>
          <w:b/>
        </w:rPr>
        <w:t>Assisting HR Manager with the recruitment process</w:t>
      </w:r>
    </w:p>
    <w:p w:rsidR="00601DF8" w:rsidRDefault="00601DF8" w:rsidP="00601DF8">
      <w:pPr>
        <w:spacing w:after="0" w:line="240" w:lineRule="auto"/>
        <w:jc w:val="both"/>
        <w:rPr>
          <w:rFonts w:ascii="Arial" w:hAnsi="Arial" w:cs="Arial"/>
          <w:b/>
        </w:rPr>
      </w:pPr>
    </w:p>
    <w:p w:rsidR="00601DF8" w:rsidRPr="00601DF8" w:rsidRDefault="00601DF8" w:rsidP="00601DF8">
      <w:pPr>
        <w:pStyle w:val="Style"/>
        <w:numPr>
          <w:ilvl w:val="0"/>
          <w:numId w:val="10"/>
        </w:numPr>
        <w:spacing w:line="0" w:lineRule="atLeast"/>
        <w:textAlignment w:val="baseline"/>
        <w:rPr>
          <w:rFonts w:ascii="Arial" w:hAnsi="Arial" w:cs="Arial"/>
          <w:w w:val="0"/>
          <w:sz w:val="22"/>
          <w:lang w:val="la"/>
        </w:rPr>
      </w:pPr>
      <w:r w:rsidRPr="00601DF8">
        <w:rPr>
          <w:rFonts w:ascii="Arial" w:hAnsi="Arial" w:cs="Arial"/>
          <w:w w:val="0"/>
          <w:sz w:val="22"/>
          <w:lang w:val="la"/>
        </w:rPr>
        <w:t>Administer the recruitment of staff, including advertisements, pre-employment checks, issuing and amendment of contracts and staff induction in relation to HR matters</w:t>
      </w:r>
    </w:p>
    <w:p w:rsidR="00601DF8" w:rsidRPr="00601DF8" w:rsidRDefault="00601DF8" w:rsidP="00601DF8">
      <w:pPr>
        <w:spacing w:after="0" w:line="240" w:lineRule="auto"/>
        <w:jc w:val="both"/>
        <w:rPr>
          <w:rFonts w:ascii="Arial" w:hAnsi="Arial" w:cs="Arial"/>
          <w:b/>
        </w:rPr>
      </w:pPr>
    </w:p>
    <w:p w:rsidR="00362ECA" w:rsidRPr="00777A8D" w:rsidRDefault="00362ECA" w:rsidP="00362ECA">
      <w:pPr>
        <w:numPr>
          <w:ilvl w:val="0"/>
          <w:numId w:val="5"/>
        </w:numPr>
        <w:spacing w:after="0" w:line="240" w:lineRule="auto"/>
        <w:jc w:val="both"/>
        <w:rPr>
          <w:rFonts w:ascii="Arial" w:hAnsi="Arial" w:cs="Arial"/>
        </w:rPr>
      </w:pPr>
      <w:r w:rsidRPr="00777A8D">
        <w:rPr>
          <w:rFonts w:ascii="Arial" w:hAnsi="Arial" w:cs="Arial"/>
        </w:rPr>
        <w:t>Liaise with payroll regarding starters, leavers and changes to contractual terms affecting pay.</w:t>
      </w:r>
    </w:p>
    <w:p w:rsidR="00362ECA" w:rsidRPr="00777A8D" w:rsidRDefault="00362ECA" w:rsidP="00362ECA">
      <w:pPr>
        <w:numPr>
          <w:ilvl w:val="0"/>
          <w:numId w:val="5"/>
        </w:numPr>
        <w:spacing w:after="0" w:line="240" w:lineRule="auto"/>
        <w:jc w:val="both"/>
        <w:rPr>
          <w:rFonts w:ascii="Arial" w:hAnsi="Arial" w:cs="Arial"/>
        </w:rPr>
      </w:pPr>
      <w:r w:rsidRPr="00777A8D">
        <w:rPr>
          <w:rFonts w:ascii="Arial" w:hAnsi="Arial" w:cs="Arial"/>
        </w:rPr>
        <w:t xml:space="preserve">Liaise with the </w:t>
      </w:r>
      <w:proofErr w:type="spellStart"/>
      <w:r w:rsidRPr="00777A8D">
        <w:rPr>
          <w:rFonts w:ascii="Arial" w:hAnsi="Arial" w:cs="Arial"/>
        </w:rPr>
        <w:t>Headteacher</w:t>
      </w:r>
      <w:proofErr w:type="spellEnd"/>
      <w:r w:rsidRPr="00777A8D">
        <w:rPr>
          <w:rFonts w:ascii="Arial" w:hAnsi="Arial" w:cs="Arial"/>
        </w:rPr>
        <w:t xml:space="preserve"> and other members of the senior leadership team to respond to requests for references.</w:t>
      </w:r>
    </w:p>
    <w:p w:rsidR="00362ECA" w:rsidRPr="00362ECA" w:rsidRDefault="00362ECA" w:rsidP="00362ECA">
      <w:pPr>
        <w:jc w:val="both"/>
        <w:rPr>
          <w:rFonts w:ascii="Arial" w:hAnsi="Arial" w:cs="Arial"/>
        </w:rPr>
      </w:pPr>
    </w:p>
    <w:p w:rsidR="00362ECA" w:rsidRPr="00362ECA" w:rsidRDefault="00362ECA" w:rsidP="00362ECA">
      <w:pPr>
        <w:jc w:val="both"/>
        <w:rPr>
          <w:rFonts w:ascii="Arial" w:hAnsi="Arial" w:cs="Arial"/>
        </w:rPr>
      </w:pPr>
      <w:r w:rsidRPr="00362ECA">
        <w:rPr>
          <w:rFonts w:ascii="Arial" w:hAnsi="Arial" w:cs="Arial"/>
          <w:b/>
        </w:rPr>
        <w:t>4. Managing staff sickness</w:t>
      </w:r>
    </w:p>
    <w:p w:rsidR="00362ECA" w:rsidRPr="00362ECA" w:rsidRDefault="00362ECA" w:rsidP="00362ECA">
      <w:pPr>
        <w:numPr>
          <w:ilvl w:val="0"/>
          <w:numId w:val="7"/>
        </w:numPr>
        <w:spacing w:after="0" w:line="240" w:lineRule="auto"/>
        <w:jc w:val="both"/>
        <w:rPr>
          <w:rFonts w:ascii="Arial" w:hAnsi="Arial" w:cs="Arial"/>
        </w:rPr>
      </w:pPr>
      <w:r w:rsidRPr="00362ECA">
        <w:rPr>
          <w:rFonts w:ascii="Arial" w:hAnsi="Arial" w:cs="Arial"/>
        </w:rPr>
        <w:t>Support the HR Manager in the development and maintenance of systems to ensure all staff sickness is accurately recorded and reported</w:t>
      </w:r>
      <w:r>
        <w:rPr>
          <w:rFonts w:ascii="Arial" w:hAnsi="Arial" w:cs="Arial"/>
        </w:rPr>
        <w:t>.</w:t>
      </w:r>
    </w:p>
    <w:p w:rsidR="00362ECA" w:rsidRPr="00362ECA" w:rsidRDefault="00362ECA" w:rsidP="00362ECA">
      <w:pPr>
        <w:numPr>
          <w:ilvl w:val="0"/>
          <w:numId w:val="7"/>
        </w:numPr>
        <w:spacing w:after="0" w:line="240" w:lineRule="auto"/>
        <w:jc w:val="both"/>
        <w:rPr>
          <w:rFonts w:ascii="Arial" w:hAnsi="Arial" w:cs="Arial"/>
        </w:rPr>
      </w:pPr>
      <w:r w:rsidRPr="00362ECA">
        <w:rPr>
          <w:rFonts w:ascii="Arial" w:hAnsi="Arial" w:cs="Arial"/>
        </w:rPr>
        <w:t>Co-ordinate sickness absence information and ensure payroll is informed</w:t>
      </w:r>
      <w:r>
        <w:rPr>
          <w:rFonts w:ascii="Arial" w:hAnsi="Arial" w:cs="Arial"/>
        </w:rPr>
        <w:t>.</w:t>
      </w:r>
      <w:r w:rsidRPr="00362ECA">
        <w:rPr>
          <w:rFonts w:ascii="Arial" w:hAnsi="Arial" w:cs="Arial"/>
        </w:rPr>
        <w:t xml:space="preserve">   </w:t>
      </w:r>
    </w:p>
    <w:p w:rsidR="00362ECA" w:rsidRPr="00362ECA" w:rsidRDefault="00362ECA" w:rsidP="00362ECA">
      <w:pPr>
        <w:numPr>
          <w:ilvl w:val="0"/>
          <w:numId w:val="7"/>
        </w:numPr>
        <w:spacing w:after="0" w:line="240" w:lineRule="auto"/>
        <w:jc w:val="both"/>
        <w:rPr>
          <w:rFonts w:ascii="Arial" w:hAnsi="Arial" w:cs="Arial"/>
        </w:rPr>
      </w:pPr>
      <w:r w:rsidRPr="00362ECA">
        <w:rPr>
          <w:rFonts w:ascii="Arial" w:hAnsi="Arial" w:cs="Arial"/>
        </w:rPr>
        <w:t>Update and maintain sickness absence database</w:t>
      </w:r>
      <w:r>
        <w:rPr>
          <w:rFonts w:ascii="Arial" w:hAnsi="Arial" w:cs="Arial"/>
        </w:rPr>
        <w:t>.</w:t>
      </w:r>
    </w:p>
    <w:p w:rsidR="00362ECA" w:rsidRPr="00362ECA" w:rsidRDefault="00362ECA" w:rsidP="00362ECA">
      <w:pPr>
        <w:numPr>
          <w:ilvl w:val="0"/>
          <w:numId w:val="7"/>
        </w:numPr>
        <w:spacing w:after="0" w:line="240" w:lineRule="auto"/>
        <w:jc w:val="both"/>
        <w:rPr>
          <w:rFonts w:ascii="Arial" w:hAnsi="Arial" w:cs="Arial"/>
        </w:rPr>
      </w:pPr>
      <w:r w:rsidRPr="00362ECA">
        <w:rPr>
          <w:rFonts w:ascii="Arial" w:hAnsi="Arial" w:cs="Arial"/>
        </w:rPr>
        <w:t>Submit monthly absence returns to payroll</w:t>
      </w:r>
      <w:r>
        <w:rPr>
          <w:rFonts w:ascii="Arial" w:hAnsi="Arial" w:cs="Arial"/>
        </w:rPr>
        <w:t>.</w:t>
      </w:r>
    </w:p>
    <w:p w:rsidR="00362ECA" w:rsidRPr="00362ECA" w:rsidRDefault="00362ECA" w:rsidP="00362ECA">
      <w:pPr>
        <w:numPr>
          <w:ilvl w:val="0"/>
          <w:numId w:val="7"/>
        </w:numPr>
        <w:spacing w:after="0" w:line="240" w:lineRule="auto"/>
        <w:jc w:val="both"/>
        <w:rPr>
          <w:rFonts w:ascii="Arial" w:hAnsi="Arial" w:cs="Arial"/>
        </w:rPr>
      </w:pPr>
      <w:r w:rsidRPr="00362ECA">
        <w:rPr>
          <w:rFonts w:ascii="Arial" w:hAnsi="Arial" w:cs="Arial"/>
        </w:rPr>
        <w:t>Reconcile records with MIS</w:t>
      </w:r>
      <w:r>
        <w:rPr>
          <w:rFonts w:ascii="Arial" w:hAnsi="Arial" w:cs="Arial"/>
        </w:rPr>
        <w:t>.</w:t>
      </w:r>
    </w:p>
    <w:p w:rsidR="00362ECA" w:rsidRDefault="00362ECA" w:rsidP="00362ECA">
      <w:pPr>
        <w:numPr>
          <w:ilvl w:val="0"/>
          <w:numId w:val="7"/>
        </w:numPr>
        <w:spacing w:after="0" w:line="240" w:lineRule="auto"/>
        <w:jc w:val="both"/>
        <w:rPr>
          <w:rFonts w:ascii="Arial" w:hAnsi="Arial" w:cs="Arial"/>
        </w:rPr>
      </w:pPr>
      <w:r w:rsidRPr="00362ECA">
        <w:rPr>
          <w:rFonts w:ascii="Arial" w:hAnsi="Arial" w:cs="Arial"/>
        </w:rPr>
        <w:t>Take notes of meetings</w:t>
      </w:r>
      <w:r>
        <w:rPr>
          <w:rFonts w:ascii="Arial" w:hAnsi="Arial" w:cs="Arial"/>
        </w:rPr>
        <w:t>.</w:t>
      </w:r>
      <w:r w:rsidRPr="00362ECA">
        <w:rPr>
          <w:rFonts w:ascii="Arial" w:hAnsi="Arial" w:cs="Arial"/>
        </w:rPr>
        <w:t xml:space="preserve"> </w:t>
      </w:r>
    </w:p>
    <w:p w:rsidR="00601DF8" w:rsidRDefault="00601DF8" w:rsidP="00601DF8">
      <w:pPr>
        <w:spacing w:after="0" w:line="240" w:lineRule="auto"/>
        <w:jc w:val="both"/>
        <w:rPr>
          <w:rFonts w:ascii="Arial" w:hAnsi="Arial" w:cs="Arial"/>
        </w:rPr>
      </w:pPr>
      <w:bookmarkStart w:id="0" w:name="_GoBack"/>
      <w:bookmarkEnd w:id="0"/>
    </w:p>
    <w:p w:rsidR="00601DF8" w:rsidRPr="00601DF8" w:rsidRDefault="00601DF8" w:rsidP="00601DF8">
      <w:pPr>
        <w:spacing w:after="0" w:line="480" w:lineRule="auto"/>
        <w:jc w:val="both"/>
        <w:rPr>
          <w:rFonts w:ascii="Arial" w:hAnsi="Arial" w:cs="Arial"/>
          <w:b/>
        </w:rPr>
      </w:pPr>
      <w:r w:rsidRPr="00601DF8">
        <w:rPr>
          <w:rFonts w:ascii="Arial" w:hAnsi="Arial" w:cs="Arial"/>
          <w:b/>
        </w:rPr>
        <w:t>5.</w:t>
      </w:r>
      <w:r>
        <w:rPr>
          <w:rFonts w:ascii="Arial" w:hAnsi="Arial" w:cs="Arial"/>
          <w:b/>
        </w:rPr>
        <w:t xml:space="preserve"> </w:t>
      </w:r>
      <w:r w:rsidRPr="00601DF8">
        <w:rPr>
          <w:rFonts w:ascii="Arial" w:hAnsi="Arial" w:cs="Arial"/>
          <w:b/>
        </w:rPr>
        <w:t>Payroll</w:t>
      </w:r>
    </w:p>
    <w:p w:rsidR="00601DF8" w:rsidRPr="00601DF8" w:rsidRDefault="00601DF8" w:rsidP="00601DF8">
      <w:pPr>
        <w:pStyle w:val="Style"/>
        <w:numPr>
          <w:ilvl w:val="0"/>
          <w:numId w:val="9"/>
        </w:numPr>
        <w:spacing w:line="0" w:lineRule="atLeast"/>
        <w:textAlignment w:val="baseline"/>
        <w:rPr>
          <w:rFonts w:ascii="Arial" w:hAnsi="Arial" w:cs="Arial"/>
          <w:w w:val="0"/>
          <w:sz w:val="22"/>
          <w:lang w:val="la"/>
        </w:rPr>
      </w:pPr>
      <w:r w:rsidRPr="00601DF8">
        <w:rPr>
          <w:rFonts w:ascii="Arial" w:hAnsi="Arial" w:cs="Arial"/>
          <w:w w:val="0"/>
          <w:sz w:val="22"/>
          <w:lang w:val="la"/>
        </w:rPr>
        <w:t>Administer all relevant staff information relating to payroll</w:t>
      </w:r>
    </w:p>
    <w:p w:rsidR="00601DF8" w:rsidRPr="00601DF8" w:rsidRDefault="00601DF8" w:rsidP="00601DF8">
      <w:pPr>
        <w:pStyle w:val="ListParagraph"/>
        <w:numPr>
          <w:ilvl w:val="0"/>
          <w:numId w:val="9"/>
        </w:numPr>
        <w:spacing w:after="0" w:line="240" w:lineRule="auto"/>
        <w:jc w:val="both"/>
        <w:rPr>
          <w:rFonts w:ascii="Arial" w:hAnsi="Arial" w:cs="Arial"/>
          <w:b/>
        </w:rPr>
      </w:pPr>
      <w:r>
        <w:rPr>
          <w:rFonts w:ascii="Arial" w:hAnsi="Arial" w:cs="Arial"/>
        </w:rPr>
        <w:t>Ensure all contractual changes and claims are input on the portal in a timely and accurate manner</w:t>
      </w:r>
    </w:p>
    <w:p w:rsidR="00362ECA" w:rsidRPr="00362ECA" w:rsidRDefault="00362ECA" w:rsidP="00362ECA">
      <w:pPr>
        <w:jc w:val="both"/>
        <w:rPr>
          <w:rFonts w:ascii="Arial" w:hAnsi="Arial" w:cs="Arial"/>
        </w:rPr>
      </w:pPr>
    </w:p>
    <w:p w:rsidR="00362ECA" w:rsidRPr="00362ECA" w:rsidRDefault="00362ECA" w:rsidP="00362ECA">
      <w:pPr>
        <w:jc w:val="both"/>
        <w:rPr>
          <w:rFonts w:ascii="Arial" w:hAnsi="Arial" w:cs="Arial"/>
          <w:b/>
          <w:color w:val="000000"/>
        </w:rPr>
      </w:pPr>
      <w:r w:rsidRPr="00362ECA">
        <w:rPr>
          <w:rFonts w:ascii="Arial" w:hAnsi="Arial" w:cs="Arial"/>
          <w:b/>
          <w:color w:val="000000"/>
        </w:rPr>
        <w:t>General</w:t>
      </w:r>
    </w:p>
    <w:p w:rsidR="00362ECA" w:rsidRPr="00362ECA" w:rsidRDefault="00362ECA" w:rsidP="00362ECA">
      <w:pPr>
        <w:pStyle w:val="Style"/>
        <w:numPr>
          <w:ilvl w:val="0"/>
          <w:numId w:val="8"/>
        </w:numPr>
        <w:spacing w:line="0" w:lineRule="atLeast"/>
        <w:textAlignment w:val="baseline"/>
        <w:rPr>
          <w:rFonts w:ascii="Arial" w:hAnsi="Arial" w:cs="Arial"/>
          <w:w w:val="0"/>
          <w:sz w:val="22"/>
          <w:szCs w:val="22"/>
          <w:lang w:val="la"/>
        </w:rPr>
      </w:pPr>
      <w:r w:rsidRPr="00362ECA">
        <w:rPr>
          <w:rFonts w:ascii="Arial" w:hAnsi="Arial" w:cs="Arial"/>
          <w:w w:val="0"/>
          <w:sz w:val="22"/>
          <w:szCs w:val="22"/>
          <w:lang w:val="la"/>
        </w:rPr>
        <w:t>Produce and analyse personnel data, including provision of reports for the SLT and external agencies</w:t>
      </w:r>
    </w:p>
    <w:p w:rsidR="00362ECA" w:rsidRPr="00362ECA" w:rsidRDefault="00362ECA" w:rsidP="00362ECA">
      <w:pPr>
        <w:pStyle w:val="ListParagraph"/>
        <w:numPr>
          <w:ilvl w:val="0"/>
          <w:numId w:val="6"/>
        </w:numPr>
        <w:spacing w:after="0" w:line="240" w:lineRule="auto"/>
        <w:ind w:left="709" w:hanging="283"/>
        <w:jc w:val="both"/>
        <w:rPr>
          <w:rFonts w:ascii="Arial" w:hAnsi="Arial" w:cs="Arial"/>
        </w:rPr>
      </w:pPr>
      <w:r w:rsidRPr="00362ECA">
        <w:rPr>
          <w:rFonts w:ascii="Arial" w:hAnsi="Arial" w:cs="Arial"/>
        </w:rPr>
        <w:t>Provide general administrative support to the HR function, including drafting letters and template packs/documents, creating spreadsheets and power point presentations, taking notes and minutes of meetings, and arranging meetings.</w:t>
      </w:r>
    </w:p>
    <w:p w:rsidR="00362ECA" w:rsidRPr="00362ECA" w:rsidRDefault="00362ECA" w:rsidP="00362ECA">
      <w:pPr>
        <w:pStyle w:val="ListParagraph"/>
        <w:numPr>
          <w:ilvl w:val="0"/>
          <w:numId w:val="6"/>
        </w:numPr>
        <w:spacing w:after="0" w:line="240" w:lineRule="auto"/>
        <w:ind w:left="709" w:hanging="283"/>
        <w:jc w:val="both"/>
        <w:rPr>
          <w:rFonts w:ascii="Arial" w:hAnsi="Arial" w:cs="Arial"/>
        </w:rPr>
      </w:pPr>
      <w:r w:rsidRPr="00362ECA">
        <w:rPr>
          <w:rFonts w:ascii="Arial" w:hAnsi="Arial" w:cs="Arial"/>
        </w:rPr>
        <w:t>Undertake research as directed by the HR Manager.</w:t>
      </w:r>
    </w:p>
    <w:p w:rsidR="00362ECA" w:rsidRPr="00362ECA" w:rsidRDefault="00362ECA" w:rsidP="00362ECA">
      <w:pPr>
        <w:pStyle w:val="ListParagraph"/>
        <w:numPr>
          <w:ilvl w:val="0"/>
          <w:numId w:val="6"/>
        </w:numPr>
        <w:spacing w:after="0" w:line="240" w:lineRule="auto"/>
        <w:ind w:left="709" w:hanging="283"/>
        <w:jc w:val="both"/>
        <w:rPr>
          <w:rFonts w:ascii="Arial" w:hAnsi="Arial" w:cs="Arial"/>
        </w:rPr>
      </w:pPr>
      <w:r w:rsidRPr="00362ECA">
        <w:rPr>
          <w:rFonts w:ascii="Arial" w:hAnsi="Arial" w:cs="Arial"/>
        </w:rPr>
        <w:t>Attend team and staff meetings and INSETs as required.</w:t>
      </w:r>
    </w:p>
    <w:p w:rsidR="00362ECA" w:rsidRPr="00362ECA" w:rsidRDefault="00362ECA" w:rsidP="00362ECA">
      <w:pPr>
        <w:pStyle w:val="ListParagraph"/>
        <w:numPr>
          <w:ilvl w:val="0"/>
          <w:numId w:val="6"/>
        </w:numPr>
        <w:spacing w:after="0" w:line="240" w:lineRule="auto"/>
        <w:ind w:left="709" w:hanging="283"/>
        <w:jc w:val="both"/>
        <w:rPr>
          <w:rFonts w:ascii="Arial" w:hAnsi="Arial" w:cs="Arial"/>
        </w:rPr>
      </w:pPr>
      <w:r w:rsidRPr="00362ECA">
        <w:rPr>
          <w:rFonts w:ascii="Arial" w:hAnsi="Arial" w:cs="Arial"/>
        </w:rPr>
        <w:t>Undertake appropriate continuing professional development; and identify areas for own professional development.</w:t>
      </w:r>
    </w:p>
    <w:p w:rsidR="00362ECA" w:rsidRPr="00362ECA" w:rsidRDefault="00362ECA" w:rsidP="00362ECA">
      <w:pPr>
        <w:pStyle w:val="ListParagraph"/>
        <w:numPr>
          <w:ilvl w:val="0"/>
          <w:numId w:val="6"/>
        </w:numPr>
        <w:spacing w:after="0" w:line="240" w:lineRule="auto"/>
        <w:ind w:left="709" w:hanging="283"/>
        <w:jc w:val="both"/>
        <w:rPr>
          <w:rFonts w:ascii="Arial" w:hAnsi="Arial" w:cs="Arial"/>
        </w:rPr>
      </w:pPr>
      <w:r w:rsidRPr="00362ECA">
        <w:rPr>
          <w:rFonts w:ascii="Arial" w:hAnsi="Arial" w:cs="Arial"/>
        </w:rPr>
        <w:t>Ensure all duties and responsibilities are discharged in accordance with the School’s Health &amp; Safety at Work Policy.</w:t>
      </w:r>
    </w:p>
    <w:p w:rsidR="00362ECA" w:rsidRPr="00362ECA" w:rsidRDefault="00362ECA" w:rsidP="00362ECA">
      <w:pPr>
        <w:pStyle w:val="ListParagraph"/>
        <w:numPr>
          <w:ilvl w:val="0"/>
          <w:numId w:val="6"/>
        </w:numPr>
        <w:spacing w:after="0" w:line="240" w:lineRule="auto"/>
        <w:ind w:left="709" w:hanging="283"/>
        <w:jc w:val="both"/>
        <w:rPr>
          <w:rFonts w:ascii="Arial" w:hAnsi="Arial" w:cs="Arial"/>
        </w:rPr>
      </w:pPr>
      <w:r w:rsidRPr="00362ECA">
        <w:rPr>
          <w:rFonts w:ascii="Arial" w:hAnsi="Arial" w:cs="Arial"/>
        </w:rPr>
        <w:t>Comply with the School’s Equal Opportunities, Child Protection, Confidentiality, and other policies, assisting with their development and promotion within the School, reporting all concerns to an appropriate person.</w:t>
      </w:r>
    </w:p>
    <w:p w:rsidR="00362ECA" w:rsidRPr="00362ECA" w:rsidRDefault="00362ECA" w:rsidP="00362ECA">
      <w:pPr>
        <w:pStyle w:val="ListParagraph"/>
        <w:numPr>
          <w:ilvl w:val="0"/>
          <w:numId w:val="6"/>
        </w:numPr>
        <w:spacing w:after="0" w:line="240" w:lineRule="auto"/>
        <w:ind w:left="709" w:hanging="283"/>
        <w:jc w:val="both"/>
        <w:rPr>
          <w:rFonts w:ascii="Arial" w:hAnsi="Arial" w:cs="Arial"/>
        </w:rPr>
      </w:pPr>
      <w:r w:rsidRPr="00362ECA">
        <w:rPr>
          <w:rFonts w:ascii="Arial" w:hAnsi="Arial" w:cs="Arial"/>
        </w:rPr>
        <w:t>Undertake additional duties and responsibilities that may arise from time to time, commensurate with the scope and grade of the post.</w:t>
      </w:r>
    </w:p>
    <w:p w:rsidR="00362ECA" w:rsidRPr="00362ECA" w:rsidRDefault="00362ECA" w:rsidP="00362ECA">
      <w:pPr>
        <w:pStyle w:val="Style"/>
        <w:spacing w:line="0" w:lineRule="atLeast"/>
        <w:ind w:left="720"/>
        <w:textAlignment w:val="baseline"/>
        <w:rPr>
          <w:rFonts w:ascii="Arial" w:hAnsi="Arial" w:cs="Arial"/>
          <w:sz w:val="22"/>
          <w:szCs w:val="22"/>
        </w:rPr>
      </w:pPr>
    </w:p>
    <w:p w:rsidR="00362ECA" w:rsidRPr="00362ECA" w:rsidRDefault="00362ECA" w:rsidP="00362ECA">
      <w:pPr>
        <w:rPr>
          <w:rFonts w:ascii="Arial" w:hAnsi="Arial" w:cs="Arial"/>
        </w:rPr>
      </w:pPr>
      <w:r w:rsidRPr="00362ECA">
        <w:rPr>
          <w:rFonts w:ascii="Arial" w:hAnsi="Arial" w:cs="Arial"/>
        </w:rPr>
        <w:t>All support staff are expected to:</w:t>
      </w:r>
    </w:p>
    <w:p w:rsidR="00362ECA" w:rsidRPr="00362ECA" w:rsidRDefault="00362ECA" w:rsidP="00362ECA">
      <w:pPr>
        <w:pStyle w:val="ListParagraph"/>
        <w:numPr>
          <w:ilvl w:val="0"/>
          <w:numId w:val="1"/>
        </w:numPr>
        <w:spacing w:line="240" w:lineRule="auto"/>
        <w:rPr>
          <w:rFonts w:ascii="Arial" w:hAnsi="Arial" w:cs="Arial"/>
        </w:rPr>
      </w:pPr>
      <w:r w:rsidRPr="00362ECA">
        <w:rPr>
          <w:rFonts w:ascii="Arial" w:hAnsi="Arial" w:cs="Arial"/>
        </w:rPr>
        <w:t>Support the school values and ethos</w:t>
      </w:r>
    </w:p>
    <w:p w:rsidR="00362ECA" w:rsidRPr="00362ECA" w:rsidRDefault="00362ECA" w:rsidP="00362ECA">
      <w:pPr>
        <w:pStyle w:val="ListParagraph"/>
        <w:numPr>
          <w:ilvl w:val="0"/>
          <w:numId w:val="1"/>
        </w:numPr>
        <w:spacing w:line="240" w:lineRule="auto"/>
        <w:rPr>
          <w:rFonts w:ascii="Arial" w:hAnsi="Arial" w:cs="Arial"/>
        </w:rPr>
      </w:pPr>
      <w:r w:rsidRPr="00362ECA">
        <w:rPr>
          <w:rFonts w:ascii="Arial" w:hAnsi="Arial" w:cs="Arial"/>
        </w:rPr>
        <w:t>Follow school policies, practices and procedures</w:t>
      </w:r>
    </w:p>
    <w:p w:rsidR="00362ECA" w:rsidRPr="00362ECA" w:rsidRDefault="00362ECA" w:rsidP="00362ECA">
      <w:pPr>
        <w:pStyle w:val="ListParagraph"/>
        <w:numPr>
          <w:ilvl w:val="0"/>
          <w:numId w:val="1"/>
        </w:numPr>
        <w:spacing w:line="240" w:lineRule="auto"/>
        <w:rPr>
          <w:rFonts w:ascii="Arial" w:hAnsi="Arial" w:cs="Arial"/>
        </w:rPr>
      </w:pPr>
      <w:r w:rsidRPr="00362ECA">
        <w:rPr>
          <w:rFonts w:ascii="Arial" w:hAnsi="Arial" w:cs="Arial"/>
        </w:rPr>
        <w:t>Participate in the annual appraisal system</w:t>
      </w:r>
    </w:p>
    <w:p w:rsidR="00362ECA" w:rsidRPr="00362ECA" w:rsidRDefault="00362ECA" w:rsidP="00362ECA">
      <w:pPr>
        <w:pStyle w:val="ListParagraph"/>
        <w:numPr>
          <w:ilvl w:val="0"/>
          <w:numId w:val="1"/>
        </w:numPr>
        <w:spacing w:line="240" w:lineRule="auto"/>
        <w:rPr>
          <w:rFonts w:ascii="Arial" w:hAnsi="Arial" w:cs="Arial"/>
        </w:rPr>
      </w:pPr>
      <w:r w:rsidRPr="00362ECA">
        <w:rPr>
          <w:rFonts w:ascii="Arial" w:hAnsi="Arial" w:cs="Arial"/>
        </w:rPr>
        <w:t>Support equal opportunities measures and promote anti-discriminatory practice</w:t>
      </w:r>
    </w:p>
    <w:p w:rsidR="00362ECA" w:rsidRPr="00362ECA" w:rsidRDefault="00362ECA" w:rsidP="00362ECA">
      <w:pPr>
        <w:pStyle w:val="ListParagraph"/>
        <w:numPr>
          <w:ilvl w:val="0"/>
          <w:numId w:val="1"/>
        </w:numPr>
        <w:spacing w:line="240" w:lineRule="auto"/>
        <w:rPr>
          <w:rFonts w:ascii="Arial" w:hAnsi="Arial" w:cs="Arial"/>
        </w:rPr>
      </w:pPr>
      <w:r w:rsidRPr="00362ECA">
        <w:rPr>
          <w:rFonts w:ascii="Arial" w:hAnsi="Arial" w:cs="Arial"/>
        </w:rPr>
        <w:t>Support safeguarding and child protection measures and promote the welfare of students</w:t>
      </w:r>
    </w:p>
    <w:p w:rsidR="00362ECA" w:rsidRPr="00362ECA" w:rsidRDefault="00362ECA" w:rsidP="00362ECA">
      <w:pPr>
        <w:pStyle w:val="ListParagraph"/>
        <w:numPr>
          <w:ilvl w:val="0"/>
          <w:numId w:val="1"/>
        </w:numPr>
        <w:spacing w:line="240" w:lineRule="auto"/>
        <w:rPr>
          <w:rFonts w:ascii="Arial" w:hAnsi="Arial" w:cs="Arial"/>
        </w:rPr>
      </w:pPr>
      <w:r w:rsidRPr="00362ECA">
        <w:rPr>
          <w:rFonts w:ascii="Arial" w:hAnsi="Arial" w:cs="Arial"/>
        </w:rPr>
        <w:t xml:space="preserve">Undertake any other reasonable duties commensurate with the role and grade as determined by the </w:t>
      </w:r>
      <w:proofErr w:type="spellStart"/>
      <w:r w:rsidRPr="00362ECA">
        <w:rPr>
          <w:rFonts w:ascii="Arial" w:hAnsi="Arial" w:cs="Arial"/>
        </w:rPr>
        <w:t>headteacher</w:t>
      </w:r>
      <w:proofErr w:type="spellEnd"/>
      <w:r w:rsidRPr="00362ECA">
        <w:rPr>
          <w:rFonts w:ascii="Arial" w:hAnsi="Arial" w:cs="Arial"/>
        </w:rPr>
        <w:t xml:space="preserve"> or line manager.</w:t>
      </w:r>
    </w:p>
    <w:p w:rsidR="00362ECA" w:rsidRPr="00362ECA" w:rsidRDefault="00362ECA" w:rsidP="00362ECA">
      <w:pPr>
        <w:pStyle w:val="ListParagraph"/>
        <w:spacing w:line="240" w:lineRule="auto"/>
        <w:rPr>
          <w:rFonts w:ascii="Arial" w:hAnsi="Arial" w:cs="Arial"/>
        </w:rPr>
      </w:pPr>
    </w:p>
    <w:p w:rsidR="00362ECA" w:rsidRPr="00362ECA" w:rsidRDefault="00362ECA" w:rsidP="00362ECA">
      <w:pPr>
        <w:pStyle w:val="ListParagraph"/>
        <w:spacing w:line="240" w:lineRule="auto"/>
        <w:ind w:left="0"/>
        <w:rPr>
          <w:rFonts w:ascii="Arial" w:hAnsi="Arial" w:cs="Arial"/>
        </w:rPr>
      </w:pPr>
      <w:r w:rsidRPr="00362ECA">
        <w:rPr>
          <w:rFonts w:ascii="Arial" w:hAnsi="Arial" w:cs="Arial"/>
        </w:rPr>
        <w:t xml:space="preserve">Sometimes support staff may be required to work beyond the usual hours e.g. to support at parents evenings or other school events. Time </w:t>
      </w:r>
      <w:proofErr w:type="gramStart"/>
      <w:r w:rsidRPr="00362ECA">
        <w:rPr>
          <w:rFonts w:ascii="Arial" w:hAnsi="Arial" w:cs="Arial"/>
        </w:rPr>
        <w:t>Off In</w:t>
      </w:r>
      <w:proofErr w:type="gramEnd"/>
      <w:r w:rsidRPr="00362ECA">
        <w:rPr>
          <w:rFonts w:ascii="Arial" w:hAnsi="Arial" w:cs="Arial"/>
        </w:rPr>
        <w:t xml:space="preserve"> Lieu is available in such circumstances.</w:t>
      </w:r>
    </w:p>
    <w:p w:rsidR="00362ECA" w:rsidRPr="00362ECA" w:rsidRDefault="00362ECA" w:rsidP="00362ECA">
      <w:pPr>
        <w:rPr>
          <w:rFonts w:ascii="Arial" w:hAnsi="Arial" w:cs="Arial"/>
        </w:rPr>
      </w:pPr>
      <w:r w:rsidRPr="00362ECA">
        <w:rPr>
          <w:rFonts w:ascii="Arial" w:hAnsi="Arial" w:cs="Arial"/>
        </w:rPr>
        <w:t>This job description is not prescriptive. If the needs of the school change, the job description may be revised or amended at any time following appropriate consultation with the post holder.</w:t>
      </w:r>
    </w:p>
    <w:p w:rsidR="00362ECA" w:rsidRPr="00CF18EA" w:rsidRDefault="00362ECA" w:rsidP="00362ECA">
      <w:pPr>
        <w:rPr>
          <w:rFonts w:ascii="Arial" w:hAnsi="Arial" w:cs="Arial"/>
          <w:w w:val="0"/>
          <w:lang w:val="la" w:eastAsia="zh-CN"/>
        </w:rPr>
      </w:pPr>
    </w:p>
    <w:tbl>
      <w:tblPr>
        <w:tblpPr w:leftFromText="180" w:rightFromText="180" w:vertAnchor="text" w:horzAnchor="margin" w:tblpY="5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111"/>
        <w:gridCol w:w="2410"/>
      </w:tblGrid>
      <w:tr w:rsidR="00362ECA" w:rsidRPr="00F66D87" w:rsidTr="00E93B54">
        <w:trPr>
          <w:trHeight w:val="493"/>
        </w:trPr>
        <w:tc>
          <w:tcPr>
            <w:tcW w:w="4077" w:type="dxa"/>
            <w:shd w:val="clear" w:color="auto" w:fill="auto"/>
          </w:tcPr>
          <w:p w:rsidR="00362ECA" w:rsidRPr="00F66D87" w:rsidRDefault="00362ECA" w:rsidP="00E93B54">
            <w:pPr>
              <w:pStyle w:val="Style"/>
              <w:spacing w:line="0" w:lineRule="atLeast"/>
              <w:textAlignment w:val="baseline"/>
              <w:rPr>
                <w:rFonts w:ascii="Arial" w:hAnsi="Arial" w:cs="Arial"/>
                <w:w w:val="0"/>
              </w:rPr>
            </w:pPr>
            <w:r w:rsidRPr="00F66D87">
              <w:rPr>
                <w:rFonts w:ascii="Arial" w:hAnsi="Arial" w:cs="Arial"/>
                <w:w w:val="0"/>
              </w:rPr>
              <w:t>Name of employee:</w:t>
            </w:r>
          </w:p>
          <w:p w:rsidR="00362ECA" w:rsidRPr="00F66D87" w:rsidRDefault="00362ECA" w:rsidP="00E93B54">
            <w:pPr>
              <w:pStyle w:val="Style"/>
              <w:spacing w:line="0" w:lineRule="atLeast"/>
              <w:textAlignment w:val="baseline"/>
              <w:rPr>
                <w:rFonts w:ascii="Arial" w:hAnsi="Arial" w:cs="Arial"/>
                <w:w w:val="0"/>
              </w:rPr>
            </w:pPr>
          </w:p>
          <w:p w:rsidR="00362ECA" w:rsidRPr="00F66D87" w:rsidRDefault="00362ECA" w:rsidP="00E93B54">
            <w:pPr>
              <w:pStyle w:val="Style"/>
              <w:spacing w:line="0" w:lineRule="atLeast"/>
              <w:textAlignment w:val="baseline"/>
              <w:rPr>
                <w:rFonts w:ascii="Arial" w:hAnsi="Arial" w:cs="Arial"/>
                <w:w w:val="0"/>
              </w:rPr>
            </w:pPr>
          </w:p>
        </w:tc>
        <w:tc>
          <w:tcPr>
            <w:tcW w:w="4111" w:type="dxa"/>
            <w:shd w:val="clear" w:color="auto" w:fill="auto"/>
          </w:tcPr>
          <w:p w:rsidR="00362ECA" w:rsidRPr="00F66D87" w:rsidRDefault="00362ECA" w:rsidP="00E93B54">
            <w:pPr>
              <w:pStyle w:val="Style"/>
              <w:spacing w:line="0" w:lineRule="atLeast"/>
              <w:textAlignment w:val="baseline"/>
              <w:rPr>
                <w:rFonts w:ascii="Arial" w:hAnsi="Arial" w:cs="Arial"/>
                <w:w w:val="0"/>
              </w:rPr>
            </w:pPr>
            <w:r w:rsidRPr="00F66D87">
              <w:rPr>
                <w:rFonts w:ascii="Arial" w:hAnsi="Arial" w:cs="Arial"/>
                <w:w w:val="0"/>
              </w:rPr>
              <w:t>Signature:</w:t>
            </w:r>
          </w:p>
        </w:tc>
        <w:tc>
          <w:tcPr>
            <w:tcW w:w="2410" w:type="dxa"/>
            <w:shd w:val="clear" w:color="auto" w:fill="auto"/>
          </w:tcPr>
          <w:p w:rsidR="00362ECA" w:rsidRPr="00F66D87" w:rsidRDefault="00362ECA" w:rsidP="00E93B54">
            <w:pPr>
              <w:pStyle w:val="Style"/>
              <w:spacing w:line="0" w:lineRule="atLeast"/>
              <w:textAlignment w:val="baseline"/>
              <w:rPr>
                <w:rFonts w:ascii="Arial" w:hAnsi="Arial" w:cs="Arial"/>
                <w:w w:val="0"/>
              </w:rPr>
            </w:pPr>
            <w:r w:rsidRPr="00F66D87">
              <w:rPr>
                <w:rFonts w:ascii="Arial" w:hAnsi="Arial" w:cs="Arial"/>
                <w:w w:val="0"/>
              </w:rPr>
              <w:t>Date:</w:t>
            </w:r>
          </w:p>
        </w:tc>
      </w:tr>
      <w:tr w:rsidR="00362ECA" w:rsidRPr="00F66D87" w:rsidTr="00E93B54">
        <w:trPr>
          <w:trHeight w:val="502"/>
        </w:trPr>
        <w:tc>
          <w:tcPr>
            <w:tcW w:w="4077" w:type="dxa"/>
            <w:shd w:val="clear" w:color="auto" w:fill="auto"/>
          </w:tcPr>
          <w:p w:rsidR="00362ECA" w:rsidRPr="00F66D87" w:rsidRDefault="00362ECA" w:rsidP="00E93B54">
            <w:pPr>
              <w:pStyle w:val="Style"/>
              <w:spacing w:line="0" w:lineRule="atLeast"/>
              <w:textAlignment w:val="baseline"/>
              <w:rPr>
                <w:rFonts w:ascii="Arial" w:hAnsi="Arial" w:cs="Arial"/>
                <w:w w:val="0"/>
              </w:rPr>
            </w:pPr>
            <w:r w:rsidRPr="00F66D87">
              <w:rPr>
                <w:rFonts w:ascii="Arial" w:hAnsi="Arial" w:cs="Arial"/>
                <w:w w:val="0"/>
              </w:rPr>
              <w:t>Name of line-manager:</w:t>
            </w:r>
          </w:p>
          <w:p w:rsidR="00362ECA" w:rsidRPr="00F66D87" w:rsidRDefault="00362ECA" w:rsidP="00E93B54">
            <w:pPr>
              <w:pStyle w:val="Style"/>
              <w:spacing w:line="0" w:lineRule="atLeast"/>
              <w:textAlignment w:val="baseline"/>
              <w:rPr>
                <w:rFonts w:ascii="Arial" w:hAnsi="Arial" w:cs="Arial"/>
                <w:w w:val="0"/>
              </w:rPr>
            </w:pPr>
          </w:p>
          <w:p w:rsidR="00362ECA" w:rsidRPr="00F66D87" w:rsidRDefault="00362ECA" w:rsidP="00E93B54">
            <w:pPr>
              <w:pStyle w:val="Style"/>
              <w:spacing w:line="0" w:lineRule="atLeast"/>
              <w:textAlignment w:val="baseline"/>
              <w:rPr>
                <w:rFonts w:ascii="Arial" w:hAnsi="Arial" w:cs="Arial"/>
                <w:w w:val="0"/>
              </w:rPr>
            </w:pPr>
          </w:p>
        </w:tc>
        <w:tc>
          <w:tcPr>
            <w:tcW w:w="4111" w:type="dxa"/>
            <w:shd w:val="clear" w:color="auto" w:fill="auto"/>
          </w:tcPr>
          <w:p w:rsidR="00362ECA" w:rsidRPr="00F66D87" w:rsidRDefault="00362ECA" w:rsidP="00E93B54">
            <w:pPr>
              <w:pStyle w:val="Style"/>
              <w:spacing w:line="0" w:lineRule="atLeast"/>
              <w:textAlignment w:val="baseline"/>
              <w:rPr>
                <w:rFonts w:ascii="Arial" w:hAnsi="Arial" w:cs="Arial"/>
                <w:w w:val="0"/>
              </w:rPr>
            </w:pPr>
            <w:r w:rsidRPr="00F66D87">
              <w:rPr>
                <w:rFonts w:ascii="Arial" w:hAnsi="Arial" w:cs="Arial"/>
                <w:w w:val="0"/>
              </w:rPr>
              <w:t>Signature:</w:t>
            </w:r>
          </w:p>
        </w:tc>
        <w:tc>
          <w:tcPr>
            <w:tcW w:w="2410" w:type="dxa"/>
            <w:shd w:val="clear" w:color="auto" w:fill="auto"/>
          </w:tcPr>
          <w:p w:rsidR="00362ECA" w:rsidRPr="00F66D87" w:rsidRDefault="00362ECA" w:rsidP="00E93B54">
            <w:pPr>
              <w:pStyle w:val="Style"/>
              <w:spacing w:line="0" w:lineRule="atLeast"/>
              <w:textAlignment w:val="baseline"/>
              <w:rPr>
                <w:rFonts w:ascii="Arial" w:hAnsi="Arial" w:cs="Arial"/>
                <w:w w:val="0"/>
              </w:rPr>
            </w:pPr>
            <w:r w:rsidRPr="00F66D87">
              <w:rPr>
                <w:rFonts w:ascii="Arial" w:hAnsi="Arial" w:cs="Arial"/>
                <w:w w:val="0"/>
              </w:rPr>
              <w:t>Date:</w:t>
            </w:r>
          </w:p>
        </w:tc>
      </w:tr>
    </w:tbl>
    <w:p w:rsidR="00DB0CD2" w:rsidRPr="0087538D" w:rsidRDefault="00DB0CD2" w:rsidP="00362ECA">
      <w:pPr>
        <w:spacing w:after="0"/>
        <w:rPr>
          <w:rFonts w:ascii="Arial" w:hAnsi="Arial" w:cs="Arial"/>
          <w:szCs w:val="24"/>
        </w:rPr>
      </w:pPr>
    </w:p>
    <w:sectPr w:rsidR="00DB0CD2" w:rsidRPr="0087538D" w:rsidSect="00362ECA">
      <w:headerReference w:type="default" r:id="rId10"/>
      <w:type w:val="continuous"/>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F4" w:rsidRDefault="00E97BF4" w:rsidP="00164F33">
      <w:pPr>
        <w:spacing w:after="0" w:line="240" w:lineRule="auto"/>
      </w:pPr>
      <w:r>
        <w:separator/>
      </w:r>
    </w:p>
  </w:endnote>
  <w:endnote w:type="continuationSeparator" w:id="0">
    <w:p w:rsidR="00E97BF4" w:rsidRDefault="00E97BF4" w:rsidP="001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40" w:rsidRDefault="009F4240" w:rsidP="009F4240">
    <w:pPr>
      <w:pStyle w:val="NormalWeb"/>
      <w:shd w:val="clear" w:color="auto" w:fill="FFFFFF"/>
      <w:rPr>
        <w:rFonts w:ascii="Calibri" w:hAnsi="Calibri"/>
        <w:color w:val="808080" w:themeColor="background1" w:themeShade="80"/>
        <w:sz w:val="20"/>
        <w:szCs w:val="20"/>
      </w:rPr>
    </w:pPr>
    <w:r w:rsidRPr="00BD1A54">
      <w:rPr>
        <w:noProof/>
        <w:color w:val="808080" w:themeColor="background1" w:themeShade="80"/>
      </w:rPr>
      <w:drawing>
        <wp:anchor distT="0" distB="0" distL="114300" distR="114300" simplePos="0" relativeHeight="251661312" behindDoc="0" locked="0" layoutInCell="1" allowOverlap="1" wp14:anchorId="172D9DC1" wp14:editId="4C09ACA2">
          <wp:simplePos x="0" y="0"/>
          <wp:positionH relativeFrom="column">
            <wp:posOffset>5980430</wp:posOffset>
          </wp:positionH>
          <wp:positionV relativeFrom="paragraph">
            <wp:posOffset>149225</wp:posOffset>
          </wp:positionV>
          <wp:extent cx="723900" cy="603250"/>
          <wp:effectExtent l="0" t="0" r="0" b="6350"/>
          <wp:wrapSquare wrapText="bothSides"/>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808080" w:themeColor="background1" w:themeShade="80"/>
        <w:sz w:val="20"/>
        <w:szCs w:val="20"/>
      </w:rPr>
      <w:t>______________________________________________________________________________________________</w:t>
    </w:r>
  </w:p>
  <w:p w:rsidR="009F4240" w:rsidRPr="00BD1A54"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Stepney Way, London,</w:t>
    </w:r>
    <w:r w:rsidRPr="00BD1A54">
      <w:rPr>
        <w:rFonts w:ascii="Calibri" w:hAnsi="Calibri"/>
        <w:color w:val="808080" w:themeColor="background1" w:themeShade="80"/>
        <w:sz w:val="20"/>
        <w:szCs w:val="20"/>
      </w:rPr>
      <w:t xml:space="preserve"> E1 0RH • www.sjcr.net • Phone: 020 77</w:t>
    </w:r>
    <w:r>
      <w:rPr>
        <w:rFonts w:ascii="Calibri" w:hAnsi="Calibri"/>
        <w:color w:val="808080" w:themeColor="background1" w:themeShade="80"/>
        <w:sz w:val="20"/>
        <w:szCs w:val="20"/>
      </w:rPr>
      <w:t>90 6712 • Fax: 020 7790 0499 • E</w:t>
    </w:r>
    <w:r w:rsidRPr="00BD1A54">
      <w:rPr>
        <w:rFonts w:ascii="Calibri" w:hAnsi="Calibri"/>
        <w:color w:val="808080" w:themeColor="background1" w:themeShade="80"/>
        <w:sz w:val="20"/>
        <w:szCs w:val="20"/>
      </w:rPr>
      <w:t>mail: info@sjcr.net   </w:t>
    </w:r>
  </w:p>
  <w:p w:rsidR="009F4240" w:rsidRPr="00BD1A54" w:rsidRDefault="009F4240" w:rsidP="009F4240">
    <w:pPr>
      <w:pStyle w:val="NormalWeb"/>
      <w:shd w:val="clear" w:color="auto" w:fill="FFFFFF"/>
      <w:rPr>
        <w:rFonts w:ascii="Calibri" w:hAnsi="Calibri"/>
        <w:color w:val="808080" w:themeColor="background1" w:themeShade="80"/>
      </w:rPr>
    </w:pPr>
    <w:r w:rsidRPr="00BD1A54">
      <w:rPr>
        <w:rFonts w:ascii="Calibri" w:hAnsi="Calibri"/>
        <w:color w:val="808080" w:themeColor="background1" w:themeShade="80"/>
        <w:sz w:val="20"/>
        <w:szCs w:val="20"/>
      </w:rPr>
      <w:t>Follow us on Facebook and Twitter @</w:t>
    </w:r>
    <w:proofErr w:type="spellStart"/>
    <w:r w:rsidRPr="00BD1A54">
      <w:rPr>
        <w:rFonts w:ascii="Calibri" w:hAnsi="Calibri"/>
        <w:color w:val="808080" w:themeColor="background1" w:themeShade="80"/>
        <w:sz w:val="20"/>
        <w:szCs w:val="20"/>
      </w:rPr>
      <w:t>SJCRschool</w:t>
    </w:r>
    <w:proofErr w:type="spellEnd"/>
  </w:p>
  <w:p w:rsidR="00A078D3" w:rsidRPr="00A078D3" w:rsidRDefault="00A078D3" w:rsidP="009F4240">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sidR="00E43059">
      <w:rPr>
        <w:rFonts w:ascii="Calibri" w:hAnsi="Calibri"/>
        <w:b/>
        <w:bCs/>
        <w:iCs/>
        <w:color w:val="808080" w:themeColor="background1" w:themeShade="80"/>
        <w:sz w:val="20"/>
        <w:szCs w:val="20"/>
      </w:rPr>
      <w:t>learn t</w:t>
    </w:r>
    <w:r>
      <w:rPr>
        <w:rFonts w:ascii="Calibri" w:hAnsi="Calibri"/>
        <w:b/>
        <w:bCs/>
        <w:iCs/>
        <w:color w:val="808080" w:themeColor="background1" w:themeShade="80"/>
        <w:sz w:val="20"/>
        <w:szCs w:val="20"/>
      </w:rPr>
      <w:t>ogether, we pra</w:t>
    </w:r>
    <w:r w:rsidR="00E43059">
      <w:rPr>
        <w:rFonts w:ascii="Calibri" w:hAnsi="Calibri"/>
        <w:b/>
        <w:bCs/>
        <w:iCs/>
        <w:color w:val="808080" w:themeColor="background1" w:themeShade="80"/>
        <w:sz w:val="20"/>
        <w:szCs w:val="20"/>
      </w:rPr>
      <w:t>y together, we achieve together</w:t>
    </w:r>
  </w:p>
  <w:p w:rsidR="00DB0CD2" w:rsidRPr="00A078D3" w:rsidRDefault="00DB0CD2" w:rsidP="00A078D3">
    <w:pPr>
      <w:pStyle w:val="NormalWeb"/>
      <w:shd w:val="clear" w:color="auto" w:fill="FFFFFF"/>
      <w:rPr>
        <w:rFonts w:ascii="Calibri" w:hAnsi="Calibri"/>
        <w:b/>
        <w:bCs/>
        <w:i/>
        <w:iCs/>
        <w:color w:val="808080" w:themeColor="background1" w:themeShade="80"/>
        <w:sz w:val="20"/>
        <w:szCs w:val="20"/>
      </w:rPr>
    </w:pPr>
  </w:p>
  <w:p w:rsidR="009F4240" w:rsidRPr="009F4240" w:rsidRDefault="009F4240" w:rsidP="009F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F4" w:rsidRDefault="00E97BF4" w:rsidP="00164F33">
      <w:pPr>
        <w:spacing w:after="0" w:line="240" w:lineRule="auto"/>
      </w:pPr>
      <w:r>
        <w:separator/>
      </w:r>
    </w:p>
  </w:footnote>
  <w:footnote w:type="continuationSeparator" w:id="0">
    <w:p w:rsidR="00E97BF4" w:rsidRDefault="00E97BF4" w:rsidP="00164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33" w:rsidRPr="00013901" w:rsidRDefault="00164F33" w:rsidP="00013901">
    <w:pPr>
      <w:pStyle w:val="Header"/>
      <w:ind w:left="1440"/>
      <w:rPr>
        <w:b/>
        <w:sz w:val="44"/>
        <w:szCs w:val="38"/>
      </w:rPr>
    </w:pPr>
    <w:r w:rsidRPr="00013901">
      <w:rPr>
        <w:b/>
        <w:noProof/>
        <w:sz w:val="44"/>
        <w:szCs w:val="38"/>
        <w:lang w:eastAsia="en-GB"/>
      </w:rPr>
      <w:drawing>
        <wp:anchor distT="0" distB="0" distL="114300" distR="114300" simplePos="0" relativeHeight="251658240" behindDoc="0" locked="0" layoutInCell="1" allowOverlap="1" wp14:anchorId="47BB4AE3" wp14:editId="7734C672">
          <wp:simplePos x="0" y="0"/>
          <wp:positionH relativeFrom="column">
            <wp:posOffset>-146875</wp:posOffset>
          </wp:positionH>
          <wp:positionV relativeFrom="paragraph">
            <wp:posOffset>-271780</wp:posOffset>
          </wp:positionV>
          <wp:extent cx="1032091" cy="16218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 xml:space="preserve">Sir John Cass’s Foundation and Red Coat </w:t>
    </w:r>
    <w:proofErr w:type="spellStart"/>
    <w:r w:rsidRPr="00013901">
      <w:rPr>
        <w:b/>
        <w:sz w:val="44"/>
        <w:szCs w:val="38"/>
      </w:rPr>
      <w:t>CofE</w:t>
    </w:r>
    <w:proofErr w:type="spellEnd"/>
    <w:r w:rsidRPr="00013901">
      <w:rPr>
        <w:b/>
        <w:sz w:val="44"/>
        <w:szCs w:val="38"/>
      </w:rPr>
      <w:t xml:space="preserve"> Secondary School &amp;</w:t>
    </w:r>
    <w:r w:rsidR="00013901" w:rsidRPr="00013901">
      <w:rPr>
        <w:b/>
        <w:sz w:val="44"/>
        <w:szCs w:val="38"/>
      </w:rPr>
      <w:t xml:space="preserve"> </w:t>
    </w:r>
    <w:r w:rsidRPr="00013901">
      <w:rPr>
        <w:b/>
        <w:sz w:val="44"/>
        <w:szCs w:val="38"/>
      </w:rPr>
      <w:t>Sixth Form College</w:t>
    </w:r>
  </w:p>
  <w:p w:rsidR="00A078D3" w:rsidRPr="00EE18F7" w:rsidRDefault="00A078D3" w:rsidP="00A078D3">
    <w:pPr>
      <w:pStyle w:val="Header"/>
      <w:ind w:left="1440"/>
      <w:rPr>
        <w:b/>
        <w:sz w:val="4"/>
      </w:rPr>
    </w:pPr>
    <w:r w:rsidRPr="00EE18F7">
      <w:rPr>
        <w:rFonts w:cs="Arial"/>
        <w:b/>
        <w:i/>
      </w:rPr>
      <w:t>We will achieve excellence an</w:t>
    </w:r>
    <w:r w:rsidR="00E43059">
      <w:rPr>
        <w:rFonts w:cs="Arial"/>
        <w:b/>
        <w:i/>
      </w:rPr>
      <w:t>d inspire generations the Cass W</w:t>
    </w:r>
    <w:r w:rsidRPr="00EE18F7">
      <w:rPr>
        <w:rFonts w:cs="Arial"/>
        <w:b/>
        <w:i/>
      </w:rPr>
      <w:t>ay</w:t>
    </w:r>
  </w:p>
  <w:p w:rsidR="00164F33" w:rsidRDefault="00164F33" w:rsidP="00071284">
    <w:pPr>
      <w:pStyle w:val="Header"/>
      <w:ind w:left="1440"/>
    </w:pPr>
    <w:proofErr w:type="spellStart"/>
    <w:r w:rsidRPr="00164F33">
      <w:t>Headteacher</w:t>
    </w:r>
    <w:proofErr w:type="spellEnd"/>
    <w:r w:rsidRPr="00164F33">
      <w:t>: Mr P. Woods</w:t>
    </w:r>
  </w:p>
  <w:p w:rsidR="00164F33" w:rsidRPr="00164F33" w:rsidRDefault="00164F33" w:rsidP="00164F33">
    <w:pPr>
      <w:pStyle w:val="Header"/>
      <w:jc w:val="right"/>
      <w:rPr>
        <w:b/>
        <w:sz w:val="10"/>
      </w:rPr>
    </w:pPr>
    <w:r w:rsidRPr="00164F33">
      <w:rPr>
        <w:b/>
        <w:noProof/>
        <w:sz w:val="10"/>
        <w:lang w:eastAsia="en-GB"/>
      </w:rPr>
      <mc:AlternateContent>
        <mc:Choice Requires="wps">
          <w:drawing>
            <wp:anchor distT="0" distB="0" distL="114300" distR="114300" simplePos="0" relativeHeight="251659264" behindDoc="0" locked="0" layoutInCell="1" allowOverlap="1" wp14:anchorId="3EADF767" wp14:editId="32F90B27">
              <wp:simplePos x="0" y="0"/>
              <wp:positionH relativeFrom="column">
                <wp:posOffset>908050</wp:posOffset>
              </wp:positionH>
              <wp:positionV relativeFrom="paragraph">
                <wp:posOffset>40830</wp:posOffset>
              </wp:positionV>
              <wp:extent cx="5830570" cy="0"/>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58305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4F1722FB"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3.2pt" to="5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" strokecolor="#bc4542 [3045]"/>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2" w:type="dxa"/>
      <w:tblBorders>
        <w:insideH w:val="single" w:sz="18" w:space="0" w:color="auto"/>
      </w:tblBorders>
      <w:tblLayout w:type="fixed"/>
      <w:tblLook w:val="0000" w:firstRow="0" w:lastRow="0" w:firstColumn="0" w:lastColumn="0" w:noHBand="0" w:noVBand="0"/>
    </w:tblPr>
    <w:tblGrid>
      <w:gridCol w:w="1921"/>
      <w:gridCol w:w="4350"/>
      <w:gridCol w:w="4531"/>
    </w:tblGrid>
    <w:tr w:rsidR="006E50AA" w:rsidTr="001F498F">
      <w:tblPrEx>
        <w:tblCellMar>
          <w:top w:w="0" w:type="dxa"/>
          <w:bottom w:w="0" w:type="dxa"/>
        </w:tblCellMar>
      </w:tblPrEx>
      <w:trPr>
        <w:trHeight w:val="341"/>
      </w:trPr>
      <w:tc>
        <w:tcPr>
          <w:tcW w:w="1921" w:type="dxa"/>
        </w:tcPr>
        <w:p w:rsidR="006E50AA" w:rsidRDefault="00601DF8" w:rsidP="00362ECA"/>
      </w:tc>
      <w:tc>
        <w:tcPr>
          <w:tcW w:w="4350" w:type="dxa"/>
        </w:tcPr>
        <w:p w:rsidR="006E50AA" w:rsidRDefault="00601DF8" w:rsidP="00327B48">
          <w:pPr>
            <w:pStyle w:val="Header"/>
            <w:jc w:val="both"/>
            <w:rPr>
              <w:rFonts w:ascii="Arial" w:hAnsi="Arial"/>
              <w:b/>
            </w:rPr>
          </w:pPr>
        </w:p>
      </w:tc>
      <w:tc>
        <w:tcPr>
          <w:tcW w:w="4531" w:type="dxa"/>
        </w:tcPr>
        <w:p w:rsidR="006E50AA" w:rsidRDefault="00601DF8" w:rsidP="00E978E1">
          <w:pPr>
            <w:pStyle w:val="Header"/>
            <w:rPr>
              <w:rFonts w:ascii="Arial" w:hAnsi="Arial"/>
              <w:sz w:val="20"/>
            </w:rPr>
          </w:pPr>
        </w:p>
      </w:tc>
    </w:tr>
  </w:tbl>
  <w:p w:rsidR="006E50AA" w:rsidRDefault="00601DF8" w:rsidP="00006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B47"/>
    <w:multiLevelType w:val="hybridMultilevel"/>
    <w:tmpl w:val="28629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F382E"/>
    <w:multiLevelType w:val="hybridMultilevel"/>
    <w:tmpl w:val="1DCC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E4A22"/>
    <w:multiLevelType w:val="hybridMultilevel"/>
    <w:tmpl w:val="6BAAF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26C1F25"/>
    <w:multiLevelType w:val="hybridMultilevel"/>
    <w:tmpl w:val="0176510E"/>
    <w:lvl w:ilvl="0" w:tplc="6722173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90C8D"/>
    <w:multiLevelType w:val="hybridMultilevel"/>
    <w:tmpl w:val="7FC068D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0CE6DBC"/>
    <w:multiLevelType w:val="hybridMultilevel"/>
    <w:tmpl w:val="495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C44E0"/>
    <w:multiLevelType w:val="hybridMultilevel"/>
    <w:tmpl w:val="8982A338"/>
    <w:lvl w:ilvl="0" w:tplc="2D9C38A2">
      <w:start w:val="1"/>
      <w:numFmt w:val="decimal"/>
      <w:lvlText w:val="%1."/>
      <w:lvlJc w:val="left"/>
      <w:pPr>
        <w:tabs>
          <w:tab w:val="num" w:pos="180"/>
        </w:tabs>
        <w:ind w:left="180" w:hanging="360"/>
      </w:pPr>
      <w:rPr>
        <w:rFonts w:hint="default"/>
      </w:rPr>
    </w:lvl>
    <w:lvl w:ilvl="1" w:tplc="0409000F">
      <w:start w:val="1"/>
      <w:numFmt w:val="decimal"/>
      <w:lvlText w:val="%2."/>
      <w:lvlJc w:val="left"/>
      <w:pPr>
        <w:tabs>
          <w:tab w:val="num" w:pos="900"/>
        </w:tabs>
        <w:ind w:left="900" w:hanging="360"/>
      </w:pPr>
      <w:rPr>
        <w:rFonts w:hint="default"/>
      </w:rPr>
    </w:lvl>
    <w:lvl w:ilvl="2" w:tplc="08090005">
      <w:start w:val="1"/>
      <w:numFmt w:val="bullet"/>
      <w:lvlText w:val=""/>
      <w:lvlJc w:val="left"/>
      <w:pPr>
        <w:tabs>
          <w:tab w:val="num" w:pos="1620"/>
        </w:tabs>
        <w:ind w:left="1620" w:hanging="360"/>
      </w:pPr>
      <w:rPr>
        <w:rFonts w:ascii="Wingdings" w:hAnsi="Wingdings" w:hint="default"/>
      </w:rPr>
    </w:lvl>
    <w:lvl w:ilvl="3" w:tplc="0809000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FA0750A"/>
    <w:multiLevelType w:val="hybridMultilevel"/>
    <w:tmpl w:val="8BF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C62E0"/>
    <w:multiLevelType w:val="hybridMultilevel"/>
    <w:tmpl w:val="B374D908"/>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586C6603"/>
    <w:multiLevelType w:val="hybridMultilevel"/>
    <w:tmpl w:val="A768EC9E"/>
    <w:lvl w:ilvl="0" w:tplc="672217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64C77FF2"/>
    <w:multiLevelType w:val="hybridMultilevel"/>
    <w:tmpl w:val="931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3"/>
  </w:num>
  <w:num w:numId="6">
    <w:abstractNumId w:val="4"/>
  </w:num>
  <w:num w:numId="7">
    <w:abstractNumId w:val="1"/>
  </w:num>
  <w:num w:numId="8">
    <w:abstractNumId w:val="10"/>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evenAndOddHeaders/>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33"/>
    <w:rsid w:val="000009B1"/>
    <w:rsid w:val="00010D8F"/>
    <w:rsid w:val="0001165F"/>
    <w:rsid w:val="00013901"/>
    <w:rsid w:val="00021C47"/>
    <w:rsid w:val="000278D9"/>
    <w:rsid w:val="00071284"/>
    <w:rsid w:val="00074CB9"/>
    <w:rsid w:val="00076479"/>
    <w:rsid w:val="000D0914"/>
    <w:rsid w:val="00133C89"/>
    <w:rsid w:val="00164F33"/>
    <w:rsid w:val="001727B5"/>
    <w:rsid w:val="001A3F61"/>
    <w:rsid w:val="001C611F"/>
    <w:rsid w:val="00231A73"/>
    <w:rsid w:val="00262C6C"/>
    <w:rsid w:val="002B6A61"/>
    <w:rsid w:val="002C6FE8"/>
    <w:rsid w:val="0034790E"/>
    <w:rsid w:val="00351A39"/>
    <w:rsid w:val="00362ECA"/>
    <w:rsid w:val="00385E97"/>
    <w:rsid w:val="003B0DBF"/>
    <w:rsid w:val="004047F5"/>
    <w:rsid w:val="004068A4"/>
    <w:rsid w:val="004416B5"/>
    <w:rsid w:val="0048371D"/>
    <w:rsid w:val="005A28E5"/>
    <w:rsid w:val="005D3B4C"/>
    <w:rsid w:val="005F2212"/>
    <w:rsid w:val="00601DF8"/>
    <w:rsid w:val="00643FE3"/>
    <w:rsid w:val="0066174F"/>
    <w:rsid w:val="006932E6"/>
    <w:rsid w:val="006C6CDC"/>
    <w:rsid w:val="00791866"/>
    <w:rsid w:val="007B73AB"/>
    <w:rsid w:val="007C6EE5"/>
    <w:rsid w:val="007F4A95"/>
    <w:rsid w:val="0086060B"/>
    <w:rsid w:val="0087538D"/>
    <w:rsid w:val="008C49BA"/>
    <w:rsid w:val="009F4240"/>
    <w:rsid w:val="00A078D3"/>
    <w:rsid w:val="00A112C2"/>
    <w:rsid w:val="00A7021D"/>
    <w:rsid w:val="00AA386F"/>
    <w:rsid w:val="00B20240"/>
    <w:rsid w:val="00B35837"/>
    <w:rsid w:val="00B36AEA"/>
    <w:rsid w:val="00B7575F"/>
    <w:rsid w:val="00B7594F"/>
    <w:rsid w:val="00B83CE1"/>
    <w:rsid w:val="00B969B3"/>
    <w:rsid w:val="00BB08DA"/>
    <w:rsid w:val="00BD1A54"/>
    <w:rsid w:val="00D255BC"/>
    <w:rsid w:val="00D5407C"/>
    <w:rsid w:val="00DB0CD2"/>
    <w:rsid w:val="00E43059"/>
    <w:rsid w:val="00E77514"/>
    <w:rsid w:val="00E97BF4"/>
    <w:rsid w:val="00EE18F7"/>
    <w:rsid w:val="00F5494B"/>
    <w:rsid w:val="00F560AD"/>
    <w:rsid w:val="00F8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5B77BE0E-E832-4AD4-A2E0-7BCA8F15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iPriority w:val="99"/>
    <w:unhideWhenUsed/>
    <w:rsid w:val="0016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unhideWhenUsed/>
    <w:rsid w:val="00351A39"/>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1A39"/>
    <w:rPr>
      <w:color w:val="0000FF"/>
      <w:u w:val="single"/>
    </w:rPr>
  </w:style>
  <w:style w:type="paragraph" w:styleId="NoSpacing">
    <w:name w:val="No Spacing"/>
    <w:uiPriority w:val="1"/>
    <w:qFormat/>
    <w:rsid w:val="007C6EE5"/>
    <w:pPr>
      <w:spacing w:after="0" w:line="240" w:lineRule="auto"/>
    </w:pPr>
    <w:rPr>
      <w:rFonts w:ascii="Calibri" w:eastAsia="Calibri" w:hAnsi="Calibri" w:cs="Times New Roman"/>
    </w:rPr>
  </w:style>
  <w:style w:type="paragraph" w:customStyle="1" w:styleId="Style">
    <w:name w:val="Style"/>
    <w:rsid w:val="00362ECA"/>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qFormat/>
    <w:rsid w:val="00362EC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6517">
      <w:bodyDiv w:val="1"/>
      <w:marLeft w:val="0"/>
      <w:marRight w:val="0"/>
      <w:marTop w:val="0"/>
      <w:marBottom w:val="0"/>
      <w:divBdr>
        <w:top w:val="none" w:sz="0" w:space="0" w:color="auto"/>
        <w:left w:val="none" w:sz="0" w:space="0" w:color="auto"/>
        <w:bottom w:val="none" w:sz="0" w:space="0" w:color="auto"/>
        <w:right w:val="none" w:sz="0" w:space="0" w:color="auto"/>
      </w:divBdr>
    </w:div>
    <w:div w:id="393820905">
      <w:bodyDiv w:val="1"/>
      <w:marLeft w:val="0"/>
      <w:marRight w:val="0"/>
      <w:marTop w:val="0"/>
      <w:marBottom w:val="0"/>
      <w:divBdr>
        <w:top w:val="none" w:sz="0" w:space="0" w:color="auto"/>
        <w:left w:val="none" w:sz="0" w:space="0" w:color="auto"/>
        <w:bottom w:val="none" w:sz="0" w:space="0" w:color="auto"/>
        <w:right w:val="none" w:sz="0" w:space="0" w:color="auto"/>
      </w:divBdr>
    </w:div>
    <w:div w:id="1931891342">
      <w:bodyDiv w:val="1"/>
      <w:marLeft w:val="0"/>
      <w:marRight w:val="0"/>
      <w:marTop w:val="0"/>
      <w:marBottom w:val="0"/>
      <w:divBdr>
        <w:top w:val="none" w:sz="0" w:space="0" w:color="auto"/>
        <w:left w:val="none" w:sz="0" w:space="0" w:color="auto"/>
        <w:bottom w:val="none" w:sz="0" w:space="0" w:color="auto"/>
        <w:right w:val="none" w:sz="0" w:space="0" w:color="auto"/>
      </w:divBdr>
      <w:divsChild>
        <w:div w:id="1485850388">
          <w:marLeft w:val="0"/>
          <w:marRight w:val="0"/>
          <w:marTop w:val="0"/>
          <w:marBottom w:val="0"/>
          <w:divBdr>
            <w:top w:val="none" w:sz="0" w:space="0" w:color="auto"/>
            <w:left w:val="none" w:sz="0" w:space="0" w:color="auto"/>
            <w:bottom w:val="none" w:sz="0" w:space="0" w:color="auto"/>
            <w:right w:val="none" w:sz="0" w:space="0" w:color="auto"/>
          </w:divBdr>
          <w:divsChild>
            <w:div w:id="565913668">
              <w:marLeft w:val="0"/>
              <w:marRight w:val="0"/>
              <w:marTop w:val="0"/>
              <w:marBottom w:val="0"/>
              <w:divBdr>
                <w:top w:val="none" w:sz="0" w:space="0" w:color="auto"/>
                <w:left w:val="none" w:sz="0" w:space="0" w:color="auto"/>
                <w:bottom w:val="none" w:sz="0" w:space="0" w:color="auto"/>
                <w:right w:val="none" w:sz="0" w:space="0" w:color="auto"/>
              </w:divBdr>
              <w:divsChild>
                <w:div w:id="467169636">
                  <w:marLeft w:val="0"/>
                  <w:marRight w:val="0"/>
                  <w:marTop w:val="0"/>
                  <w:marBottom w:val="0"/>
                  <w:divBdr>
                    <w:top w:val="none" w:sz="0" w:space="0" w:color="auto"/>
                    <w:left w:val="none" w:sz="0" w:space="0" w:color="auto"/>
                    <w:bottom w:val="none" w:sz="0" w:space="0" w:color="auto"/>
                    <w:right w:val="none" w:sz="0" w:space="0" w:color="auto"/>
                  </w:divBdr>
                  <w:divsChild>
                    <w:div w:id="870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FA4B-48F7-4B50-980A-1CAB77B3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Jones</dc:creator>
  <cp:lastModifiedBy>Shima Bashar</cp:lastModifiedBy>
  <cp:revision>3</cp:revision>
  <cp:lastPrinted>2018-09-25T07:11:00Z</cp:lastPrinted>
  <dcterms:created xsi:type="dcterms:W3CDTF">2018-10-09T10:51:00Z</dcterms:created>
  <dcterms:modified xsi:type="dcterms:W3CDTF">2018-10-09T11:09:00Z</dcterms:modified>
</cp:coreProperties>
</file>